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B13A2" w:rsidRPr="00DE627C" w:rsidRDefault="002B13A2" w:rsidP="009561DB">
      <w:pPr>
        <w:spacing w:after="0" w:line="240" w:lineRule="auto"/>
        <w:jc w:val="center"/>
        <w:rPr>
          <w:sz w:val="40"/>
          <w:lang w:val="fr-CA"/>
        </w:rPr>
      </w:pPr>
      <w:r w:rsidRPr="00DE627C">
        <w:rPr>
          <w:sz w:val="40"/>
          <w:lang w:val="fr-CA"/>
        </w:rPr>
        <w:t>Rapport final du projet de « Tournée québécoise de l’exposition Anne Frank, 2011-2013 »</w:t>
      </w:r>
    </w:p>
    <w:p w:rsidR="002B13A2" w:rsidRPr="00DE627C" w:rsidRDefault="002B13A2" w:rsidP="00DE627C">
      <w:pPr>
        <w:spacing w:after="0" w:line="240" w:lineRule="auto"/>
        <w:jc w:val="center"/>
        <w:rPr>
          <w:noProof/>
          <w:lang w:val="fr-CA" w:eastAsia="nl-NL"/>
        </w:rPr>
      </w:pPr>
    </w:p>
    <w:p w:rsidR="002B13A2" w:rsidRPr="00DE627C" w:rsidRDefault="002B13A2" w:rsidP="00DE627C">
      <w:pPr>
        <w:spacing w:after="0" w:line="240" w:lineRule="auto"/>
        <w:jc w:val="center"/>
        <w:rPr>
          <w:lang w:val="fr-CA"/>
        </w:rPr>
      </w:pPr>
      <w:r w:rsidRPr="00620AB1">
        <w:rPr>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alt="\\fileserver\Profiles\julie\Pictures\photo québec -bestof\S1010043.JPG" style="width:317pt;height:238pt;visibility:visible">
            <v:imagedata r:id="rId7" o:title=""/>
            <v:textbox style="mso-rotate-with-shape:t"/>
          </v:shape>
        </w:pict>
      </w:r>
    </w:p>
    <w:p w:rsidR="002B13A2" w:rsidRPr="00DE627C" w:rsidRDefault="002B13A2" w:rsidP="00DE627C">
      <w:pPr>
        <w:spacing w:after="0" w:line="240" w:lineRule="auto"/>
        <w:jc w:val="center"/>
        <w:rPr>
          <w:sz w:val="18"/>
          <w:lang w:val="fr-CA"/>
        </w:rPr>
      </w:pPr>
      <w:r w:rsidRPr="00DE627C">
        <w:rPr>
          <w:sz w:val="18"/>
          <w:lang w:val="fr-CA"/>
        </w:rPr>
        <w:t>Premiers guides formés au Québec, Rigaud, novembre 2011</w:t>
      </w:r>
    </w:p>
    <w:p w:rsidR="002B13A2" w:rsidRPr="00DE627C" w:rsidRDefault="002B13A2" w:rsidP="00DE627C">
      <w:pPr>
        <w:spacing w:after="0" w:line="240" w:lineRule="auto"/>
        <w:rPr>
          <w:lang w:val="fr-CA"/>
        </w:rPr>
      </w:pPr>
    </w:p>
    <w:p w:rsidR="002B13A2" w:rsidRPr="00DE627C" w:rsidRDefault="002B13A2" w:rsidP="00DE627C">
      <w:pPr>
        <w:spacing w:after="0" w:line="240" w:lineRule="auto"/>
        <w:rPr>
          <w:lang w:val="fr-CA"/>
        </w:rPr>
      </w:pPr>
      <w:r w:rsidRPr="00DE627C">
        <w:rPr>
          <w:lang w:val="fr-CA"/>
        </w:rPr>
        <w:t xml:space="preserve">Le projet </w:t>
      </w:r>
      <w:r>
        <w:rPr>
          <w:lang w:val="fr-CA"/>
        </w:rPr>
        <w:t>fut</w:t>
      </w:r>
      <w:r w:rsidRPr="00DE627C">
        <w:rPr>
          <w:lang w:val="fr-CA"/>
        </w:rPr>
        <w:t xml:space="preserve"> une tournée de l’exposition itinérante internationale « </w:t>
      </w:r>
      <w:r w:rsidRPr="00DE627C">
        <w:rPr>
          <w:i/>
          <w:lang w:val="fr-CA"/>
        </w:rPr>
        <w:t>Anne Frank - une histoire d’aujourd’hui</w:t>
      </w:r>
      <w:r w:rsidRPr="00DE627C">
        <w:rPr>
          <w:lang w:val="fr-CA"/>
        </w:rPr>
        <w:t> » créée par la Maison Anne Frank à Amsterdam dans les écoles québécoises. C’était un projet-pilote de deux ans (2011-2013) au Québec uniquement. L’idée était d’abord de voir si ce projet connaitrait un intérêt pour ensuite le porter à l’échelle nationale et ainsi en faire profiter tous les Cana</w:t>
      </w:r>
      <w:r>
        <w:rPr>
          <w:lang w:val="fr-CA"/>
        </w:rPr>
        <w:t>diens. La première année connaîtra</w:t>
      </w:r>
      <w:r w:rsidRPr="00DE627C">
        <w:rPr>
          <w:lang w:val="fr-CA"/>
        </w:rPr>
        <w:t xml:space="preserve"> un tel succès que la Maison Anne Frank décidera de créer une deuxième copie de l’exposition qui sera présentée dans le reste du pays. Ce rapport ne fait pas état de cette autre copie qui n’était pas prévue dans le projet-pilote. </w:t>
      </w:r>
    </w:p>
    <w:p w:rsidR="002B13A2" w:rsidRPr="00DE627C" w:rsidRDefault="002B13A2" w:rsidP="00DE627C">
      <w:pPr>
        <w:spacing w:after="0" w:line="240" w:lineRule="auto"/>
        <w:rPr>
          <w:lang w:val="fr-CA"/>
        </w:rPr>
      </w:pPr>
    </w:p>
    <w:p w:rsidR="002B13A2" w:rsidRDefault="002B13A2" w:rsidP="00DE627C">
      <w:pPr>
        <w:spacing w:after="0" w:line="240" w:lineRule="auto"/>
        <w:rPr>
          <w:lang w:val="fr-CA"/>
        </w:rPr>
      </w:pPr>
      <w:r w:rsidRPr="00DE627C">
        <w:rPr>
          <w:lang w:val="fr-CA"/>
        </w:rPr>
        <w:t>Le projet allait beaucoup plus loin que de simplement présenter cette exposition dans des écoles du Québec. Des jeunes de l’école recevant l’exposition étaient formés par les formateurs de la Maison Anne Frank (ou leur partenaire) et offraient une visite guidée de l’exposition à leurs pairs. L’histoire de cette jeune fille fut donc racontée par des jeunes québécois pour des jeunes québécois. Il s’agissait d’offrir des connaissances aux jeunes québécois sur leur pays, sur l’histoire du monde et sur leur propre identité. Ce projet visait plusieurs résultats qui peuvent être regroupés en deux thèmes principaux, soit le thème historique et le thème de l’éducation à la citoyenneté.</w:t>
      </w:r>
    </w:p>
    <w:p w:rsidR="002B13A2" w:rsidRDefault="002B13A2" w:rsidP="00DE627C">
      <w:pPr>
        <w:spacing w:after="0" w:line="240" w:lineRule="auto"/>
        <w:rPr>
          <w:lang w:val="fr-CA"/>
        </w:rPr>
      </w:pPr>
    </w:p>
    <w:p w:rsidR="002B13A2" w:rsidRPr="00C34F6A" w:rsidRDefault="002B13A2" w:rsidP="00DE627C">
      <w:pPr>
        <w:spacing w:after="0" w:line="240" w:lineRule="auto"/>
        <w:rPr>
          <w:lang w:val="fr-CA"/>
        </w:rPr>
      </w:pPr>
      <w:r>
        <w:rPr>
          <w:lang w:val="fr-CA"/>
        </w:rPr>
        <w:t xml:space="preserve">L’aide financière de Then-Hier a permis à la Maison Anne Frank d’assurer l’offre de matériel éducatif durant ce projet. Ainsi, la subvention accordée par Then-Hier a servi à offrir à chaque endroit participant du matériel pour l’école mais aussi pour chaque guide qui s’impliquait dans ce projet. On parle de matériel éducatif tels que des livres, des DVD et l’exposition. </w:t>
      </w:r>
      <w:r w:rsidRPr="009561DB">
        <w:rPr>
          <w:lang w:val="fr-CA"/>
        </w:rPr>
        <w:t xml:space="preserve">Avec le support financier de Then-Hier nous </w:t>
      </w:r>
      <w:r>
        <w:rPr>
          <w:lang w:val="fr-CA"/>
        </w:rPr>
        <w:t>avons pu</w:t>
      </w:r>
      <w:r w:rsidRPr="009561DB">
        <w:rPr>
          <w:lang w:val="fr-CA"/>
        </w:rPr>
        <w:t xml:space="preserve"> transporter l’exposition d’Amsterdam vers Québec pour ensuite être en mesure de </w:t>
      </w:r>
      <w:r>
        <w:rPr>
          <w:lang w:val="fr-CA"/>
        </w:rPr>
        <w:t>la faire voyage</w:t>
      </w:r>
      <w:r w:rsidRPr="009561DB">
        <w:rPr>
          <w:lang w:val="fr-CA"/>
        </w:rPr>
        <w:t xml:space="preserve"> dans les diff</w:t>
      </w:r>
      <w:r>
        <w:rPr>
          <w:lang w:val="fr-CA"/>
        </w:rPr>
        <w:t xml:space="preserve">érents lieux à travers la province. </w:t>
      </w:r>
      <w:r w:rsidRPr="009561DB">
        <w:rPr>
          <w:lang w:val="fr-CA"/>
        </w:rPr>
        <w:t>Le transport durant le proj</w:t>
      </w:r>
      <w:r>
        <w:rPr>
          <w:lang w:val="fr-CA"/>
        </w:rPr>
        <w:t>et,</w:t>
      </w:r>
      <w:r w:rsidRPr="009561DB">
        <w:rPr>
          <w:lang w:val="fr-CA"/>
        </w:rPr>
        <w:t xml:space="preserve"> d’un</w:t>
      </w:r>
      <w:r>
        <w:rPr>
          <w:lang w:val="fr-CA"/>
        </w:rPr>
        <w:t xml:space="preserve"> endroit à l’</w:t>
      </w:r>
      <w:r w:rsidRPr="009561DB">
        <w:rPr>
          <w:lang w:val="fr-CA"/>
        </w:rPr>
        <w:t>autre a généreusement été pris en charge par notre partenaire au Qu</w:t>
      </w:r>
      <w:r>
        <w:rPr>
          <w:lang w:val="fr-CA"/>
        </w:rPr>
        <w:t xml:space="preserve">ébec (Anciens Combattants Canada). </w:t>
      </w:r>
    </w:p>
    <w:p w:rsidR="002B13A2" w:rsidRPr="00C34F6A" w:rsidRDefault="002B13A2" w:rsidP="00DE627C">
      <w:pPr>
        <w:spacing w:after="0" w:line="240" w:lineRule="auto"/>
        <w:rPr>
          <w:lang w:val="fr-CA"/>
        </w:rPr>
      </w:pPr>
    </w:p>
    <w:p w:rsidR="002B13A2" w:rsidRPr="00DE627C" w:rsidRDefault="002B13A2" w:rsidP="00DE627C">
      <w:pPr>
        <w:spacing w:after="0" w:line="240" w:lineRule="auto"/>
        <w:rPr>
          <w:lang w:val="fr-CA"/>
        </w:rPr>
      </w:pPr>
      <w:r w:rsidRPr="00620AB1">
        <w:rPr>
          <w:noProof/>
          <w:sz w:val="24"/>
          <w:lang w:val="en-US"/>
        </w:rPr>
        <w:pict>
          <v:shape id="Afbeelding 2" o:spid="_x0000_i1026" type="#_x0000_t75" alt="\\fileserver\Profiles\julie\Pictures\meilleures photos\IMGP3420.JPG" style="width:172pt;height:87pt;visibility:visible">
            <v:imagedata r:id="rId8" o:title=""/>
            <v:textbox style="mso-rotate-with-shape:t"/>
          </v:shape>
        </w:pict>
      </w:r>
    </w:p>
    <w:p w:rsidR="002B13A2" w:rsidRPr="00DE627C" w:rsidRDefault="002B13A2" w:rsidP="00DE627C">
      <w:pPr>
        <w:spacing w:after="0" w:line="240" w:lineRule="auto"/>
        <w:rPr>
          <w:sz w:val="18"/>
          <w:lang w:val="fr-CA"/>
        </w:rPr>
      </w:pPr>
      <w:r w:rsidRPr="00DE627C">
        <w:rPr>
          <w:sz w:val="18"/>
          <w:lang w:val="fr-CA"/>
        </w:rPr>
        <w:t>Guide se pratiquant durant la formation, Baie-Comeau, janvier 2012</w:t>
      </w:r>
    </w:p>
    <w:p w:rsidR="002B13A2" w:rsidRPr="00DE627C" w:rsidRDefault="002B13A2" w:rsidP="00DE627C">
      <w:pPr>
        <w:spacing w:after="0" w:line="240" w:lineRule="auto"/>
        <w:rPr>
          <w:sz w:val="18"/>
          <w:lang w:val="fr-CA"/>
        </w:rPr>
      </w:pPr>
    </w:p>
    <w:p w:rsidR="002B13A2" w:rsidRPr="00DE627C" w:rsidRDefault="002B13A2" w:rsidP="00DE627C">
      <w:pPr>
        <w:spacing w:after="0" w:line="240" w:lineRule="auto"/>
        <w:rPr>
          <w:lang w:val="fr-CA"/>
        </w:rPr>
      </w:pPr>
      <w:r w:rsidRPr="00DE627C">
        <w:rPr>
          <w:lang w:val="fr-CA"/>
        </w:rPr>
        <w:t>Thème historique </w:t>
      </w:r>
    </w:p>
    <w:p w:rsidR="002B13A2" w:rsidRPr="00DE627C" w:rsidRDefault="002B13A2" w:rsidP="00DE627C">
      <w:pPr>
        <w:spacing w:after="0" w:line="240" w:lineRule="auto"/>
        <w:rPr>
          <w:lang w:val="fr-CA"/>
        </w:rPr>
      </w:pPr>
      <w:r w:rsidRPr="00DE627C">
        <w:rPr>
          <w:lang w:val="fr-CA"/>
        </w:rPr>
        <w:t>L’exposition de 34 panneaux raconte l’histoire d’Anne Frank et du contexte dans lequel celle-ci a vécu. Les périodes historiques de la Deuxième Guerre mondiale et de la Shoah (Holocauste) sont donc deux événements historique</w:t>
      </w:r>
      <w:r>
        <w:rPr>
          <w:lang w:val="fr-CA"/>
        </w:rPr>
        <w:t>s</w:t>
      </w:r>
      <w:r w:rsidRPr="00DE627C">
        <w:rPr>
          <w:lang w:val="fr-CA"/>
        </w:rPr>
        <w:t xml:space="preserve"> sur lesquels les jeunes ont amélioré leurs connaissances. Au Québec, la Maison Anne Frank a travaillé en étroite collaboration avec Anciens Combattants Canada. Avec un tel partenaire, il est évident que le rôle joué par les soldats Canadiens durant la Deu</w:t>
      </w:r>
      <w:r>
        <w:rPr>
          <w:lang w:val="fr-CA"/>
        </w:rPr>
        <w:t>xième Guerre mondiale a été mis de l’avant. Aus</w:t>
      </w:r>
      <w:r w:rsidRPr="00DE627C">
        <w:rPr>
          <w:lang w:val="fr-CA"/>
        </w:rPr>
        <w:t xml:space="preserve">si, dans presque toutes les écoles, des activités en parallèle </w:t>
      </w:r>
      <w:r>
        <w:rPr>
          <w:lang w:val="fr-CA"/>
        </w:rPr>
        <w:t xml:space="preserve">à l’exposition </w:t>
      </w:r>
      <w:r w:rsidRPr="00DE627C">
        <w:rPr>
          <w:lang w:val="fr-CA"/>
        </w:rPr>
        <w:t xml:space="preserve">ont été organisées qui ont favorisé l’apprentissage de l’histoire du Canada, particulièrement durant la période de la Deuxième Guerre mondiale. Plusieurs de ces activités ont favorisé une connaissance approfondie d’un ou plusieurs thèmes et événements historiques de l’exposition. </w:t>
      </w:r>
    </w:p>
    <w:p w:rsidR="002B13A2" w:rsidRPr="00DE627C" w:rsidRDefault="002B13A2" w:rsidP="00DE627C">
      <w:pPr>
        <w:spacing w:after="0" w:line="240" w:lineRule="auto"/>
        <w:rPr>
          <w:lang w:val="fr-CA"/>
        </w:rPr>
      </w:pPr>
    </w:p>
    <w:p w:rsidR="002B13A2" w:rsidRPr="00DE627C" w:rsidRDefault="002B13A2" w:rsidP="00DE627C">
      <w:pPr>
        <w:spacing w:after="0" w:line="240" w:lineRule="auto"/>
        <w:rPr>
          <w:lang w:val="fr-CA"/>
        </w:rPr>
      </w:pPr>
      <w:r>
        <w:rPr>
          <w:lang w:val="fr-CA"/>
        </w:rPr>
        <w:t>Il y a eu de nombreux</w:t>
      </w:r>
      <w:r w:rsidRPr="00DE627C">
        <w:rPr>
          <w:lang w:val="fr-CA"/>
        </w:rPr>
        <w:t xml:space="preserve"> efforts pour amener certains aspects de l’histoire du Canada à l’attention des jeunes qui participaient à ce projet. Un de ces efforts comprend la création et la promotion d’un site Internet qui détaille l’histoire du Canada durant la Deuxième Guerre mondiale. Ce site Internet était dans les documents pour les guides, pour les enseignants et de nombreuses allusions en étaient fait. Pour u</w:t>
      </w:r>
      <w:r>
        <w:rPr>
          <w:lang w:val="fr-CA"/>
        </w:rPr>
        <w:t>n</w:t>
      </w:r>
      <w:r w:rsidRPr="00DE627C">
        <w:rPr>
          <w:lang w:val="fr-CA"/>
        </w:rPr>
        <w:t xml:space="preserve"> aperçu du site Internet voir </w:t>
      </w:r>
      <w:hyperlink r:id="rId9" w:history="1">
        <w:r w:rsidRPr="00DE627C">
          <w:rPr>
            <w:color w:val="0000FF"/>
            <w:u w:val="single"/>
            <w:lang w:val="fr-CA"/>
          </w:rPr>
          <w:t>http://www.annefrankguide.net/fr-CA/index.asp</w:t>
        </w:r>
      </w:hyperlink>
      <w:r w:rsidRPr="00DE627C">
        <w:rPr>
          <w:lang w:val="fr-CA"/>
        </w:rPr>
        <w:t xml:space="preserve"> . Les Sections </w:t>
      </w:r>
      <w:r w:rsidRPr="000D66AE">
        <w:rPr>
          <w:u w:val="single"/>
          <w:lang w:val="fr-CA"/>
        </w:rPr>
        <w:t>Se souvenir</w:t>
      </w:r>
      <w:r w:rsidRPr="00DE627C">
        <w:rPr>
          <w:lang w:val="fr-CA"/>
        </w:rPr>
        <w:t xml:space="preserve"> et </w:t>
      </w:r>
      <w:r w:rsidRPr="000D66AE">
        <w:rPr>
          <w:u w:val="single"/>
          <w:lang w:val="fr-CA"/>
        </w:rPr>
        <w:t>Le Canada</w:t>
      </w:r>
      <w:r w:rsidRPr="00DE627C">
        <w:rPr>
          <w:lang w:val="fr-CA"/>
        </w:rPr>
        <w:t xml:space="preserve"> sont les deux sections traitant spécifiquement de l’histoire du Canada. </w:t>
      </w:r>
    </w:p>
    <w:p w:rsidR="002B13A2" w:rsidRPr="00DE627C" w:rsidRDefault="002B13A2" w:rsidP="00DE627C">
      <w:pPr>
        <w:spacing w:after="0" w:line="240" w:lineRule="auto"/>
        <w:rPr>
          <w:lang w:val="fr-CA"/>
        </w:rPr>
      </w:pPr>
    </w:p>
    <w:p w:rsidR="002B13A2" w:rsidRPr="00DE627C" w:rsidRDefault="002B13A2" w:rsidP="00DE627C">
      <w:pPr>
        <w:spacing w:after="0" w:line="240" w:lineRule="auto"/>
        <w:rPr>
          <w:lang w:val="fr-CA"/>
        </w:rPr>
      </w:pPr>
      <w:r w:rsidRPr="00DE627C">
        <w:rPr>
          <w:lang w:val="fr-CA"/>
        </w:rPr>
        <w:t>Un des thèm</w:t>
      </w:r>
      <w:r>
        <w:rPr>
          <w:lang w:val="fr-CA"/>
        </w:rPr>
        <w:t>es dans ce site Internet traitait</w:t>
      </w:r>
      <w:r w:rsidRPr="00DE627C">
        <w:rPr>
          <w:lang w:val="fr-CA"/>
        </w:rPr>
        <w:t xml:space="preserve"> des lois d’immigrations au Canada dans les années 1930-1940. La Maison Anne Frank et son partenaire auraient aimé travailler davantage avec ce site Internet et les différents sujets qu’il traite. Une des activités</w:t>
      </w:r>
      <w:r>
        <w:rPr>
          <w:lang w:val="fr-CA"/>
        </w:rPr>
        <w:t xml:space="preserve"> que nous aimerions réaliser serait</w:t>
      </w:r>
      <w:r w:rsidRPr="00DE627C">
        <w:rPr>
          <w:lang w:val="fr-CA"/>
        </w:rPr>
        <w:t xml:space="preserve"> de créer quelques panneaux supplémentaires touchant à l’histoire du Canada en lien avec l’histoire d’Anne Frank (liens qui sont nombreux, intéressants et très divers) et de les présenter dans les écoles avec l’exposition de la Maison Anne Frank. </w:t>
      </w:r>
    </w:p>
    <w:p w:rsidR="002B13A2" w:rsidRPr="00DE627C" w:rsidRDefault="002B13A2" w:rsidP="00DE627C">
      <w:pPr>
        <w:spacing w:after="0" w:line="240" w:lineRule="auto"/>
        <w:rPr>
          <w:lang w:val="fr-CA"/>
        </w:rPr>
      </w:pPr>
    </w:p>
    <w:p w:rsidR="002B13A2" w:rsidRPr="00DE627C" w:rsidRDefault="002B13A2" w:rsidP="00DE627C">
      <w:pPr>
        <w:spacing w:after="0" w:line="240" w:lineRule="auto"/>
        <w:rPr>
          <w:lang w:val="fr-CA"/>
        </w:rPr>
      </w:pPr>
      <w:r w:rsidRPr="00DE627C">
        <w:rPr>
          <w:lang w:val="fr-CA"/>
        </w:rPr>
        <w:t>Thème de l’éducation à la citoyenneté</w:t>
      </w:r>
    </w:p>
    <w:p w:rsidR="002B13A2" w:rsidRPr="00DE627C" w:rsidRDefault="002B13A2" w:rsidP="00DE627C">
      <w:pPr>
        <w:spacing w:after="0" w:line="240" w:lineRule="auto"/>
        <w:rPr>
          <w:lang w:val="fr-CA"/>
        </w:rPr>
      </w:pPr>
      <w:r w:rsidRPr="00DE627C">
        <w:rPr>
          <w:lang w:val="fr-CA"/>
        </w:rPr>
        <w:t>Le titre de l’exposition en dit long sur un but essentiel de ce projet. L’exposition itinérante « </w:t>
      </w:r>
      <w:r w:rsidRPr="00DE627C">
        <w:rPr>
          <w:i/>
          <w:lang w:val="fr-CA"/>
        </w:rPr>
        <w:t>Anne Frank – Une histoire d’aujourd’hui »</w:t>
      </w:r>
      <w:r w:rsidRPr="00DE627C">
        <w:rPr>
          <w:lang w:val="fr-CA"/>
        </w:rPr>
        <w:t xml:space="preserve"> se veut un moment pour les jeunes d’en apprendre davantage sur l’histoire de cette jeune fille et de faire le lien avec aujourd’hui. Le projet veut les amener à comprendre pourquoi une exposition sur Anne Frank a encore son importance en 2012-2013. Qu’est-ce que cette histoire peut leur apprendre sur eux-mêmes ? sur leur société? sur leur façon de communiquer avec les autres ? </w:t>
      </w:r>
    </w:p>
    <w:p w:rsidR="002B13A2" w:rsidRPr="00DE627C" w:rsidRDefault="002B13A2" w:rsidP="00DE627C">
      <w:pPr>
        <w:spacing w:after="0" w:line="240" w:lineRule="auto"/>
        <w:rPr>
          <w:lang w:val="fr-CA"/>
        </w:rPr>
      </w:pPr>
    </w:p>
    <w:p w:rsidR="002B13A2" w:rsidRPr="00DE627C" w:rsidRDefault="002B13A2" w:rsidP="00DE627C">
      <w:pPr>
        <w:spacing w:after="0" w:line="240" w:lineRule="auto"/>
        <w:rPr>
          <w:lang w:val="fr-CA"/>
        </w:rPr>
      </w:pPr>
      <w:r w:rsidRPr="00DE627C">
        <w:rPr>
          <w:lang w:val="fr-CA"/>
        </w:rPr>
        <w:t>Les 286 jeunes qui ont été formés po</w:t>
      </w:r>
      <w:r>
        <w:rPr>
          <w:lang w:val="fr-CA"/>
        </w:rPr>
        <w:t>ur devenir les guides officiel</w:t>
      </w:r>
      <w:r w:rsidRPr="00DE627C">
        <w:rPr>
          <w:lang w:val="fr-CA"/>
        </w:rPr>
        <w:t>s de l’exposition avaient pour mission de provoquer cette discussion à l’intérieur du groupe qui visitait l’exposition. Il est évidemment difficile d’évaluer le niveau et la présence ou non de ces discussions entre les jeunes lors d’une visite de l’exposition (la Maison Anne Frank s’en rend bien compte et cherche des possibilités pour permettre cette évaluation dans le future). Par contre, les employés de la Maison Anne Frank ainsi que leur partenaire ont souvent été témoins de ces discussions en tout premier lieu lors des formations. Certaines visites ont été suivies (parfois sans que le guide connaisse l’identité des visiteurs) et il a été vu que les jeunes faisaient effectivement le lien avec aujourd’hui. Des exemples étaient donnés entre des situations de discrimination dans l’histoire d’Anne Frank et des situations de la vie de tous</w:t>
      </w:r>
      <w:r>
        <w:rPr>
          <w:lang w:val="fr-CA"/>
        </w:rPr>
        <w:t xml:space="preserve"> les jours des jeunes québécois</w:t>
      </w:r>
      <w:r w:rsidRPr="00DE627C">
        <w:rPr>
          <w:lang w:val="fr-CA"/>
        </w:rPr>
        <w:t xml:space="preserve"> où l’on retrouve une forme semblable de discrimination. Les dangers de comparaison entre la société québécoise et la société dictatoriale nazie de l’époqu</w:t>
      </w:r>
      <w:r>
        <w:rPr>
          <w:lang w:val="fr-CA"/>
        </w:rPr>
        <w:t>e ont été bien sûre discutés</w:t>
      </w:r>
      <w:r w:rsidRPr="00DE627C">
        <w:rPr>
          <w:lang w:val="fr-CA"/>
        </w:rPr>
        <w:t xml:space="preserve"> avec les guides lors de la formation, mais des exemples étaient parfois donné</w:t>
      </w:r>
      <w:r>
        <w:rPr>
          <w:lang w:val="fr-CA"/>
        </w:rPr>
        <w:t xml:space="preserve">s </w:t>
      </w:r>
      <w:r w:rsidRPr="00DE627C">
        <w:rPr>
          <w:lang w:val="fr-CA"/>
        </w:rPr>
        <w:t xml:space="preserve">pour faire comprendre l’injustice dont ont été victime les Juifs durant la Seconde Guerre mondiale. </w:t>
      </w:r>
    </w:p>
    <w:p w:rsidR="002B13A2" w:rsidRPr="00DE627C" w:rsidRDefault="002B13A2" w:rsidP="00DE627C">
      <w:pPr>
        <w:spacing w:after="0" w:line="240" w:lineRule="auto"/>
        <w:rPr>
          <w:lang w:val="fr-CA"/>
        </w:rPr>
      </w:pPr>
    </w:p>
    <w:p w:rsidR="002B13A2" w:rsidRPr="00DE627C" w:rsidRDefault="002B13A2" w:rsidP="00DE627C">
      <w:pPr>
        <w:spacing w:after="0" w:line="240" w:lineRule="auto"/>
        <w:rPr>
          <w:lang w:val="fr-CA"/>
        </w:rPr>
      </w:pPr>
      <w:r w:rsidRPr="00DE627C">
        <w:rPr>
          <w:lang w:val="fr-CA"/>
        </w:rPr>
        <w:t>Le public ciblé par ce projet est principalemen</w:t>
      </w:r>
      <w:r>
        <w:rPr>
          <w:lang w:val="fr-CA"/>
        </w:rPr>
        <w:t>t l</w:t>
      </w:r>
      <w:r w:rsidRPr="00DE627C">
        <w:rPr>
          <w:lang w:val="fr-CA"/>
        </w:rPr>
        <w:t>es jeunes de l’école secondaire</w:t>
      </w:r>
      <w:r>
        <w:rPr>
          <w:lang w:val="fr-CA"/>
        </w:rPr>
        <w:t xml:space="preserve"> (environ entre 12 et 18 ans)</w:t>
      </w:r>
      <w:r w:rsidRPr="00DE627C">
        <w:rPr>
          <w:lang w:val="fr-CA"/>
        </w:rPr>
        <w:t xml:space="preserve">. Par contre, a de nombreuses reprises, l’exposition a été visité par des classes du primaire qui se sont déplacées dans les écoles secondaires. De plus, tous les endroits recevant l’exposition avait l’obligation d’ouvrir leur porte pour une journée ou une soirée ouverte au grand public. Ainsi, le public en général pouvait venir visiter l’exposition et recevoir une visite guidée par les guides. </w:t>
      </w:r>
    </w:p>
    <w:p w:rsidR="002B13A2" w:rsidRPr="00DE627C" w:rsidRDefault="002B13A2" w:rsidP="00DE627C">
      <w:pPr>
        <w:spacing w:after="0" w:line="240" w:lineRule="auto"/>
        <w:rPr>
          <w:lang w:val="fr-CA"/>
        </w:rPr>
      </w:pPr>
    </w:p>
    <w:p w:rsidR="002B13A2" w:rsidRPr="00DE627C" w:rsidRDefault="002B13A2" w:rsidP="00DE627C">
      <w:pPr>
        <w:spacing w:after="0" w:line="240" w:lineRule="auto"/>
        <w:rPr>
          <w:lang w:val="fr-CA"/>
        </w:rPr>
      </w:pPr>
      <w:r>
        <w:rPr>
          <w:noProof/>
          <w:lang w:val="en-US"/>
        </w:rPr>
        <w:pict>
          <v:shape id="Afbeelding 3" o:spid="_x0000_s1028" type="#_x0000_t75" alt="\\fileserver\Profiles\julie\Pictures\Photo-Top 10\IMGP5124.JPG" style="position:absolute;margin-left:.15pt;margin-top:-.1pt;width:141.3pt;height:106pt;z-index:251659264;visibility:visible">
            <v:imagedata r:id="rId10" o:title=""/>
            <v:textbox style="mso-rotate-with-shape:t"/>
            <w10:wrap type="square"/>
          </v:shape>
        </w:pict>
      </w:r>
    </w:p>
    <w:p w:rsidR="002B13A2" w:rsidRPr="00DE627C" w:rsidRDefault="002B13A2" w:rsidP="00DE627C">
      <w:pPr>
        <w:spacing w:after="0" w:line="240" w:lineRule="auto"/>
        <w:rPr>
          <w:sz w:val="18"/>
          <w:lang w:val="fr-CA"/>
        </w:rPr>
      </w:pPr>
    </w:p>
    <w:p w:rsidR="002B13A2" w:rsidRPr="00DE627C" w:rsidRDefault="002B13A2" w:rsidP="00DE627C">
      <w:pPr>
        <w:spacing w:after="0" w:line="240" w:lineRule="auto"/>
        <w:jc w:val="both"/>
        <w:rPr>
          <w:sz w:val="18"/>
          <w:lang w:val="fr-CA"/>
        </w:rPr>
      </w:pPr>
    </w:p>
    <w:p w:rsidR="002B13A2" w:rsidRPr="00DE627C" w:rsidRDefault="002B13A2" w:rsidP="00DE627C">
      <w:pPr>
        <w:spacing w:after="0" w:line="240" w:lineRule="auto"/>
        <w:jc w:val="both"/>
        <w:rPr>
          <w:sz w:val="18"/>
          <w:lang w:val="fr-CA"/>
        </w:rPr>
      </w:pPr>
      <w:r w:rsidRPr="00DE627C">
        <w:rPr>
          <w:sz w:val="18"/>
          <w:lang w:val="fr-CA"/>
        </w:rPr>
        <w:t xml:space="preserve">Guides montrant fièrement leur certificat reçu </w:t>
      </w:r>
    </w:p>
    <w:p w:rsidR="002B13A2" w:rsidRPr="00DE627C" w:rsidRDefault="002B13A2" w:rsidP="00DE627C">
      <w:pPr>
        <w:spacing w:after="0" w:line="240" w:lineRule="auto"/>
        <w:jc w:val="both"/>
        <w:rPr>
          <w:sz w:val="18"/>
          <w:lang w:val="fr-CA"/>
        </w:rPr>
      </w:pPr>
      <w:r w:rsidRPr="00DE627C">
        <w:rPr>
          <w:sz w:val="18"/>
          <w:lang w:val="fr-CA"/>
        </w:rPr>
        <w:t>de la Maison Anne Frank, Québec, novembre 2012</w:t>
      </w:r>
    </w:p>
    <w:p w:rsidR="002B13A2" w:rsidRPr="00DE627C" w:rsidRDefault="002B13A2" w:rsidP="00DE627C">
      <w:pPr>
        <w:spacing w:after="0" w:line="240" w:lineRule="auto"/>
        <w:rPr>
          <w:lang w:val="fr-CA"/>
        </w:rPr>
      </w:pPr>
    </w:p>
    <w:p w:rsidR="002B13A2" w:rsidRPr="00DE627C" w:rsidRDefault="002B13A2" w:rsidP="00DE627C">
      <w:pPr>
        <w:spacing w:after="0" w:line="240" w:lineRule="auto"/>
        <w:rPr>
          <w:lang w:val="fr-CA"/>
        </w:rPr>
      </w:pPr>
    </w:p>
    <w:p w:rsidR="002B13A2" w:rsidRPr="00DE627C" w:rsidRDefault="002B13A2" w:rsidP="00DE627C">
      <w:pPr>
        <w:spacing w:after="0" w:line="240" w:lineRule="auto"/>
        <w:rPr>
          <w:lang w:val="fr-CA"/>
        </w:rPr>
      </w:pPr>
    </w:p>
    <w:p w:rsidR="002B13A2" w:rsidRPr="00DE627C" w:rsidRDefault="002B13A2" w:rsidP="00DE627C">
      <w:pPr>
        <w:spacing w:after="0" w:line="240" w:lineRule="auto"/>
        <w:rPr>
          <w:lang w:val="fr-CA"/>
        </w:rPr>
      </w:pPr>
    </w:p>
    <w:p w:rsidR="002B13A2" w:rsidRPr="00DE627C" w:rsidRDefault="002B13A2" w:rsidP="00DE627C">
      <w:pPr>
        <w:spacing w:after="0" w:line="240" w:lineRule="auto"/>
        <w:rPr>
          <w:lang w:val="fr-CA"/>
        </w:rPr>
      </w:pPr>
      <w:r w:rsidRPr="00DE627C">
        <w:rPr>
          <w:lang w:val="fr-CA"/>
        </w:rPr>
        <w:t xml:space="preserve">Liste (non exhaustive) des activités organisées en parallèle  à l’exposition par les lieux participants au projet : </w:t>
      </w:r>
    </w:p>
    <w:p w:rsidR="002B13A2" w:rsidRPr="00DE627C" w:rsidRDefault="002B13A2" w:rsidP="00DE627C">
      <w:pPr>
        <w:spacing w:after="0" w:line="240" w:lineRule="auto"/>
        <w:rPr>
          <w:lang w:val="fr-CA"/>
        </w:rPr>
      </w:pPr>
      <w:r w:rsidRPr="00DE627C">
        <w:rPr>
          <w:lang w:val="fr-CA"/>
        </w:rPr>
        <w:t>- marche au</w:t>
      </w:r>
      <w:r>
        <w:rPr>
          <w:lang w:val="fr-CA"/>
        </w:rPr>
        <w:t>x</w:t>
      </w:r>
      <w:r w:rsidRPr="00DE627C">
        <w:rPr>
          <w:lang w:val="fr-CA"/>
        </w:rPr>
        <w:t xml:space="preserve"> flambeau</w:t>
      </w:r>
      <w:r>
        <w:rPr>
          <w:lang w:val="fr-CA"/>
        </w:rPr>
        <w:t>x</w:t>
      </w:r>
      <w:r w:rsidRPr="00DE627C">
        <w:rPr>
          <w:lang w:val="fr-CA"/>
        </w:rPr>
        <w:t xml:space="preserve"> pour signifier le désir de paix dans le monde;</w:t>
      </w:r>
    </w:p>
    <w:p w:rsidR="002B13A2" w:rsidRPr="00DE627C" w:rsidRDefault="002B13A2" w:rsidP="00DE627C">
      <w:pPr>
        <w:spacing w:after="0" w:line="240" w:lineRule="auto"/>
        <w:rPr>
          <w:lang w:val="fr-CA"/>
        </w:rPr>
      </w:pPr>
      <w:r w:rsidRPr="00DE627C">
        <w:rPr>
          <w:lang w:val="fr-CA"/>
        </w:rPr>
        <w:t>- exposition des œuvres d’art des élèves en lien avec l’exposition et ses thèmes;</w:t>
      </w:r>
    </w:p>
    <w:p w:rsidR="002B13A2" w:rsidRPr="00DE627C" w:rsidRDefault="002B13A2" w:rsidP="00DE627C">
      <w:pPr>
        <w:spacing w:after="0" w:line="240" w:lineRule="auto"/>
        <w:rPr>
          <w:lang w:val="fr-CA"/>
        </w:rPr>
      </w:pPr>
      <w:r w:rsidRPr="00DE627C">
        <w:rPr>
          <w:lang w:val="fr-CA"/>
        </w:rPr>
        <w:t>- écriture de message</w:t>
      </w:r>
      <w:r>
        <w:rPr>
          <w:lang w:val="fr-CA"/>
        </w:rPr>
        <w:t>s</w:t>
      </w:r>
      <w:r w:rsidRPr="00DE627C">
        <w:rPr>
          <w:lang w:val="fr-CA"/>
        </w:rPr>
        <w:t xml:space="preserve"> de paix sur étoile pour arbre de Noël;</w:t>
      </w:r>
    </w:p>
    <w:p w:rsidR="002B13A2" w:rsidRPr="00DE627C" w:rsidRDefault="002B13A2" w:rsidP="00DE627C">
      <w:pPr>
        <w:spacing w:after="0" w:line="240" w:lineRule="auto"/>
        <w:rPr>
          <w:lang w:val="fr-CA"/>
        </w:rPr>
      </w:pPr>
      <w:r w:rsidRPr="00DE627C">
        <w:rPr>
          <w:lang w:val="fr-CA"/>
        </w:rPr>
        <w:t>- reproduction de la chambre d’Anne Frank (et ce, plusieurs endroits l’ont fait);</w:t>
      </w:r>
    </w:p>
    <w:p w:rsidR="002B13A2" w:rsidRPr="00DE627C" w:rsidRDefault="002B13A2" w:rsidP="00DE627C">
      <w:pPr>
        <w:spacing w:after="0" w:line="240" w:lineRule="auto"/>
        <w:rPr>
          <w:lang w:val="fr-CA"/>
        </w:rPr>
      </w:pPr>
      <w:r w:rsidRPr="00DE627C">
        <w:rPr>
          <w:lang w:val="fr-CA"/>
        </w:rPr>
        <w:t>- message de paix sur un ruban de couleur;</w:t>
      </w:r>
    </w:p>
    <w:p w:rsidR="002B13A2" w:rsidRPr="00DE627C" w:rsidRDefault="002B13A2" w:rsidP="00DE627C">
      <w:pPr>
        <w:spacing w:after="0" w:line="240" w:lineRule="auto"/>
        <w:rPr>
          <w:lang w:val="fr-CA"/>
        </w:rPr>
      </w:pPr>
      <w:r w:rsidRPr="00DE627C">
        <w:rPr>
          <w:lang w:val="fr-CA"/>
        </w:rPr>
        <w:t>- figurines de plâtres symbolisant les souffrances;</w:t>
      </w:r>
    </w:p>
    <w:p w:rsidR="002B13A2" w:rsidRPr="00DE627C" w:rsidRDefault="002B13A2" w:rsidP="00DE627C">
      <w:pPr>
        <w:spacing w:after="0" w:line="240" w:lineRule="auto"/>
        <w:rPr>
          <w:lang w:val="fr-CA"/>
        </w:rPr>
      </w:pPr>
      <w:r w:rsidRPr="00DE627C">
        <w:rPr>
          <w:lang w:val="fr-CA"/>
        </w:rPr>
        <w:t>- maquette de la chambre d’Anne Frank;</w:t>
      </w:r>
    </w:p>
    <w:p w:rsidR="002B13A2" w:rsidRPr="00DE627C" w:rsidRDefault="002B13A2" w:rsidP="00DE627C">
      <w:pPr>
        <w:spacing w:after="0" w:line="240" w:lineRule="auto"/>
        <w:rPr>
          <w:lang w:val="fr-CA"/>
        </w:rPr>
      </w:pPr>
      <w:r w:rsidRPr="00DE627C">
        <w:rPr>
          <w:lang w:val="fr-CA"/>
        </w:rPr>
        <w:t>- message de paix à placarder sur un arbre de papier;</w:t>
      </w:r>
    </w:p>
    <w:p w:rsidR="002B13A2" w:rsidRPr="00DE627C" w:rsidRDefault="002B13A2" w:rsidP="00DE627C">
      <w:pPr>
        <w:spacing w:after="0" w:line="240" w:lineRule="auto"/>
        <w:rPr>
          <w:lang w:val="fr-CA"/>
        </w:rPr>
      </w:pPr>
      <w:r>
        <w:rPr>
          <w:lang w:val="fr-CA"/>
        </w:rPr>
        <w:t>- invitation de v</w:t>
      </w:r>
      <w:r w:rsidRPr="00DE627C">
        <w:rPr>
          <w:lang w:val="fr-CA"/>
        </w:rPr>
        <w:t>étérans de la Deuxième Guerre mondiale à venir raconter leur vécu;</w:t>
      </w:r>
    </w:p>
    <w:p w:rsidR="002B13A2" w:rsidRPr="00DE627C" w:rsidRDefault="002B13A2" w:rsidP="00DE627C">
      <w:pPr>
        <w:spacing w:after="0" w:line="240" w:lineRule="auto"/>
        <w:rPr>
          <w:lang w:val="fr-CA"/>
        </w:rPr>
      </w:pPr>
      <w:r>
        <w:rPr>
          <w:lang w:val="fr-CA"/>
        </w:rPr>
        <w:t>- invitation de su</w:t>
      </w:r>
      <w:r w:rsidRPr="00DE627C">
        <w:rPr>
          <w:lang w:val="fr-CA"/>
        </w:rPr>
        <w:t>rvivants de la Shoah à venir raconter leur expérience personnelle;</w:t>
      </w:r>
    </w:p>
    <w:p w:rsidR="002B13A2" w:rsidRPr="00DE627C" w:rsidRDefault="002B13A2" w:rsidP="00DE627C">
      <w:pPr>
        <w:spacing w:after="0" w:line="240" w:lineRule="auto"/>
        <w:rPr>
          <w:lang w:val="fr-CA"/>
        </w:rPr>
      </w:pPr>
      <w:r>
        <w:rPr>
          <w:lang w:val="fr-CA"/>
        </w:rPr>
        <w:t>- invitation d’employé de la Maison Anne Frank à donner</w:t>
      </w:r>
      <w:r w:rsidRPr="00DE627C">
        <w:rPr>
          <w:lang w:val="fr-CA"/>
        </w:rPr>
        <w:t xml:space="preserve"> une conférence sur Anne Frank;</w:t>
      </w:r>
    </w:p>
    <w:p w:rsidR="002B13A2" w:rsidRPr="00DE627C" w:rsidRDefault="002B13A2" w:rsidP="00DE627C">
      <w:pPr>
        <w:spacing w:after="0" w:line="240" w:lineRule="auto"/>
        <w:rPr>
          <w:lang w:val="fr-CA"/>
        </w:rPr>
      </w:pPr>
      <w:r w:rsidRPr="00DE627C">
        <w:rPr>
          <w:lang w:val="fr-CA"/>
        </w:rPr>
        <w:t>- concours de dessins dans une écoles primaire adjacente au lieu de présentation;</w:t>
      </w:r>
    </w:p>
    <w:p w:rsidR="002B13A2" w:rsidRPr="00DE627C" w:rsidRDefault="002B13A2" w:rsidP="00DE627C">
      <w:pPr>
        <w:spacing w:after="0" w:line="240" w:lineRule="auto"/>
        <w:rPr>
          <w:lang w:val="fr-CA"/>
        </w:rPr>
      </w:pPr>
      <w:r w:rsidRPr="00DE627C">
        <w:rPr>
          <w:lang w:val="fr-CA"/>
        </w:rPr>
        <w:t>- reproduction de la bibliothèque pivotante camouflant l’entrée de la cachette;</w:t>
      </w:r>
    </w:p>
    <w:p w:rsidR="002B13A2" w:rsidRPr="00DE627C" w:rsidRDefault="002B13A2" w:rsidP="00DE627C">
      <w:pPr>
        <w:spacing w:after="0" w:line="240" w:lineRule="auto"/>
        <w:rPr>
          <w:lang w:val="fr-CA"/>
        </w:rPr>
      </w:pPr>
      <w:r w:rsidRPr="00DE627C">
        <w:rPr>
          <w:lang w:val="fr-CA"/>
        </w:rPr>
        <w:t>- travail d’écriture d’une courte bande dessinée sur l’histoire d’Anne Frank en anglais;</w:t>
      </w:r>
    </w:p>
    <w:p w:rsidR="002B13A2" w:rsidRPr="00DE627C" w:rsidRDefault="002B13A2" w:rsidP="00DE627C">
      <w:pPr>
        <w:spacing w:after="0" w:line="240" w:lineRule="auto"/>
        <w:rPr>
          <w:lang w:val="fr-CA"/>
        </w:rPr>
      </w:pPr>
      <w:r w:rsidRPr="00DE627C">
        <w:rPr>
          <w:lang w:val="fr-CA"/>
        </w:rPr>
        <w:t>- travail d’écriture d’une page de journal intime;</w:t>
      </w:r>
    </w:p>
    <w:p w:rsidR="002B13A2" w:rsidRPr="00DE627C" w:rsidRDefault="002B13A2" w:rsidP="00DE627C">
      <w:pPr>
        <w:spacing w:after="0" w:line="240" w:lineRule="auto"/>
        <w:rPr>
          <w:lang w:val="fr-CA"/>
        </w:rPr>
      </w:pPr>
      <w:r w:rsidRPr="00DE627C">
        <w:rPr>
          <w:lang w:val="fr-CA"/>
        </w:rPr>
        <w:t>- présentation d’une exposition sur les autres génocides (en collaboration avec Ensemble pour le respect de la diversité)</w:t>
      </w:r>
    </w:p>
    <w:p w:rsidR="002B13A2" w:rsidRPr="00DE627C" w:rsidRDefault="002B13A2" w:rsidP="00DE627C">
      <w:pPr>
        <w:spacing w:after="0" w:line="240" w:lineRule="auto"/>
        <w:rPr>
          <w:lang w:val="fr-CA"/>
        </w:rPr>
      </w:pPr>
      <w:r w:rsidRPr="00DE627C">
        <w:rPr>
          <w:lang w:val="fr-CA"/>
        </w:rPr>
        <w:t xml:space="preserve">- </w:t>
      </w:r>
      <w:r>
        <w:rPr>
          <w:lang w:val="fr-CA"/>
        </w:rPr>
        <w:t xml:space="preserve">présence d’un </w:t>
      </w:r>
      <w:r w:rsidRPr="00DE627C">
        <w:rPr>
          <w:lang w:val="fr-CA"/>
        </w:rPr>
        <w:t>kiosque d’information d’Amnistie Internationale;</w:t>
      </w:r>
    </w:p>
    <w:p w:rsidR="002B13A2" w:rsidRPr="00DE627C" w:rsidRDefault="002B13A2" w:rsidP="00DE627C">
      <w:pPr>
        <w:spacing w:after="0" w:line="240" w:lineRule="auto"/>
        <w:rPr>
          <w:lang w:val="fr-CA"/>
        </w:rPr>
      </w:pPr>
      <w:r w:rsidRPr="00DE627C">
        <w:rPr>
          <w:lang w:val="fr-CA"/>
        </w:rPr>
        <w:t>- figurine géante de personnage (art);</w:t>
      </w:r>
    </w:p>
    <w:p w:rsidR="002B13A2" w:rsidRPr="00DE627C" w:rsidRDefault="002B13A2" w:rsidP="00DE627C">
      <w:pPr>
        <w:spacing w:after="0" w:line="240" w:lineRule="auto"/>
        <w:rPr>
          <w:lang w:val="fr-CA"/>
        </w:rPr>
      </w:pPr>
      <w:r w:rsidRPr="00DE627C">
        <w:rPr>
          <w:lang w:val="fr-CA"/>
        </w:rPr>
        <w:t>- présentation d’une pièce de théâtre sur l’histoire d’Anne Frank;</w:t>
      </w:r>
    </w:p>
    <w:p w:rsidR="002B13A2" w:rsidRPr="00DE627C" w:rsidRDefault="002B13A2" w:rsidP="00DE627C">
      <w:pPr>
        <w:spacing w:after="0" w:line="240" w:lineRule="auto"/>
        <w:rPr>
          <w:lang w:val="fr-CA"/>
        </w:rPr>
      </w:pPr>
      <w:r w:rsidRPr="00DE627C">
        <w:rPr>
          <w:lang w:val="fr-CA"/>
        </w:rPr>
        <w:t>- présentation d’artefacts en prêt par le Centre commémoratif de l’Holocauste de Montréal (CCHM);</w:t>
      </w:r>
    </w:p>
    <w:p w:rsidR="002B13A2" w:rsidRPr="00DE627C" w:rsidRDefault="002B13A2" w:rsidP="00DE627C">
      <w:pPr>
        <w:spacing w:after="0" w:line="240" w:lineRule="auto"/>
        <w:rPr>
          <w:lang w:val="fr-CA"/>
        </w:rPr>
      </w:pPr>
      <w:r w:rsidRPr="00DE627C">
        <w:rPr>
          <w:lang w:val="fr-CA"/>
        </w:rPr>
        <w:t>- création d’un questionnaire sur l’histoire d’Anne Frank;</w:t>
      </w:r>
    </w:p>
    <w:p w:rsidR="002B13A2" w:rsidRPr="00DE627C" w:rsidRDefault="002B13A2" w:rsidP="00DE627C">
      <w:pPr>
        <w:spacing w:after="0" w:line="240" w:lineRule="auto"/>
        <w:rPr>
          <w:lang w:val="fr-CA"/>
        </w:rPr>
      </w:pPr>
      <w:r w:rsidRPr="00DE627C">
        <w:rPr>
          <w:lang w:val="fr-CA"/>
        </w:rPr>
        <w:t>- création d’un questionnaire sur les enfants en guerre (deux autres exemples);</w:t>
      </w:r>
    </w:p>
    <w:p w:rsidR="002B13A2" w:rsidRPr="00DE627C" w:rsidRDefault="002B13A2" w:rsidP="00DE627C">
      <w:pPr>
        <w:spacing w:after="0" w:line="240" w:lineRule="auto"/>
        <w:rPr>
          <w:lang w:val="fr-CA"/>
        </w:rPr>
      </w:pPr>
      <w:r w:rsidRPr="00DE627C">
        <w:rPr>
          <w:lang w:val="fr-CA"/>
        </w:rPr>
        <w:t>- rajout d’une exposition sur</w:t>
      </w:r>
      <w:r>
        <w:rPr>
          <w:lang w:val="fr-CA"/>
        </w:rPr>
        <w:t xml:space="preserve"> le</w:t>
      </w:r>
      <w:r w:rsidRPr="00DE627C">
        <w:rPr>
          <w:lang w:val="fr-CA"/>
        </w:rPr>
        <w:t xml:space="preserve"> témoignage d’un enfant en guerre;</w:t>
      </w:r>
    </w:p>
    <w:p w:rsidR="002B13A2" w:rsidRPr="00DE627C" w:rsidRDefault="002B13A2" w:rsidP="00DE627C">
      <w:pPr>
        <w:spacing w:after="0" w:line="240" w:lineRule="auto"/>
        <w:rPr>
          <w:lang w:val="fr-CA"/>
        </w:rPr>
      </w:pPr>
      <w:r w:rsidRPr="00DE627C">
        <w:rPr>
          <w:lang w:val="fr-CA"/>
        </w:rPr>
        <w:t>- rajout de court</w:t>
      </w:r>
      <w:r>
        <w:rPr>
          <w:lang w:val="fr-CA"/>
        </w:rPr>
        <w:t>s</w:t>
      </w:r>
      <w:r w:rsidRPr="00DE627C">
        <w:rPr>
          <w:lang w:val="fr-CA"/>
        </w:rPr>
        <w:t xml:space="preserve"> témoignages vidéo d’autres survivants des Pays-Bas (prêtés par CCHM);</w:t>
      </w:r>
    </w:p>
    <w:p w:rsidR="002B13A2" w:rsidRPr="00DE627C" w:rsidRDefault="002B13A2" w:rsidP="00DE627C">
      <w:pPr>
        <w:spacing w:after="0" w:line="240" w:lineRule="auto"/>
        <w:rPr>
          <w:lang w:val="fr-CA"/>
        </w:rPr>
      </w:pPr>
      <w:r w:rsidRPr="00DE627C">
        <w:rPr>
          <w:lang w:val="fr-CA"/>
        </w:rPr>
        <w:t>- création d’affiches sur la période historique contemporaine;</w:t>
      </w:r>
    </w:p>
    <w:p w:rsidR="002B13A2" w:rsidRPr="00DE627C" w:rsidRDefault="002B13A2" w:rsidP="00DE627C">
      <w:pPr>
        <w:spacing w:after="0" w:line="240" w:lineRule="auto"/>
        <w:rPr>
          <w:lang w:val="fr-CA"/>
        </w:rPr>
      </w:pPr>
      <w:r w:rsidRPr="00DE627C">
        <w:rPr>
          <w:lang w:val="fr-CA"/>
        </w:rPr>
        <w:t>- création et performance d’une danse inspirée de l’histoire d’Anne Frank;</w:t>
      </w:r>
    </w:p>
    <w:p w:rsidR="002B13A2" w:rsidRPr="00DE627C" w:rsidRDefault="002B13A2" w:rsidP="00DE627C">
      <w:pPr>
        <w:spacing w:after="0" w:line="240" w:lineRule="auto"/>
        <w:rPr>
          <w:lang w:val="fr-CA"/>
        </w:rPr>
      </w:pPr>
      <w:r w:rsidRPr="00DE627C">
        <w:rPr>
          <w:lang w:val="fr-CA"/>
        </w:rPr>
        <w:t>- discussion sur des thèmes reliés à l’exposition tels que la discrimination, les</w:t>
      </w:r>
      <w:r>
        <w:rPr>
          <w:lang w:val="fr-CA"/>
        </w:rPr>
        <w:t xml:space="preserve"> droits humains, l’intimidation et</w:t>
      </w:r>
      <w:r w:rsidRPr="00DE627C">
        <w:rPr>
          <w:lang w:val="fr-CA"/>
        </w:rPr>
        <w:t xml:space="preserve"> le racisme;</w:t>
      </w:r>
    </w:p>
    <w:p w:rsidR="002B13A2" w:rsidRPr="00DE627C" w:rsidRDefault="002B13A2" w:rsidP="00DE627C">
      <w:pPr>
        <w:spacing w:after="0" w:line="240" w:lineRule="auto"/>
        <w:rPr>
          <w:lang w:val="fr-CA"/>
        </w:rPr>
      </w:pPr>
      <w:r w:rsidRPr="00DE627C">
        <w:rPr>
          <w:lang w:val="fr-CA"/>
        </w:rPr>
        <w:t>- écriture de message de paix formant la photo d’Anne Frank;</w:t>
      </w:r>
    </w:p>
    <w:p w:rsidR="002B13A2" w:rsidRPr="00DE627C" w:rsidRDefault="002B13A2" w:rsidP="00DE627C">
      <w:pPr>
        <w:spacing w:after="0" w:line="240" w:lineRule="auto"/>
        <w:rPr>
          <w:lang w:val="fr-CA"/>
        </w:rPr>
      </w:pPr>
      <w:r w:rsidRPr="00DE627C">
        <w:rPr>
          <w:lang w:val="fr-CA"/>
        </w:rPr>
        <w:t>- recréation du chemin de fer menant à Auschwitz;</w:t>
      </w:r>
    </w:p>
    <w:p w:rsidR="002B13A2" w:rsidRPr="00DE627C" w:rsidRDefault="002B13A2" w:rsidP="00DE627C">
      <w:pPr>
        <w:spacing w:after="0" w:line="240" w:lineRule="auto"/>
        <w:rPr>
          <w:lang w:val="fr-CA"/>
        </w:rPr>
      </w:pPr>
      <w:r w:rsidRPr="00DE627C">
        <w:rPr>
          <w:lang w:val="fr-CA"/>
        </w:rPr>
        <w:t>- maquette géante du monde fait de bouts de papier;</w:t>
      </w:r>
    </w:p>
    <w:p w:rsidR="002B13A2" w:rsidRPr="00DE627C" w:rsidRDefault="002B13A2" w:rsidP="00DE627C">
      <w:pPr>
        <w:spacing w:after="0" w:line="240" w:lineRule="auto"/>
        <w:rPr>
          <w:lang w:val="fr-CA"/>
        </w:rPr>
      </w:pPr>
      <w:r w:rsidRPr="00DE627C">
        <w:rPr>
          <w:lang w:val="fr-CA"/>
        </w:rPr>
        <w:t>- cérémonie de la commémoration du Jour du Souvenir à l’école avec présence de Vétérans;</w:t>
      </w:r>
    </w:p>
    <w:p w:rsidR="002B13A2" w:rsidRPr="00DE627C" w:rsidRDefault="002B13A2" w:rsidP="00DE627C">
      <w:pPr>
        <w:spacing w:after="0" w:line="240" w:lineRule="auto"/>
        <w:rPr>
          <w:lang w:val="fr-CA"/>
        </w:rPr>
      </w:pPr>
      <w:r w:rsidRPr="00DE627C">
        <w:rPr>
          <w:lang w:val="fr-CA"/>
        </w:rPr>
        <w:t>- invitation du Consul général des Pays-Bas de Montréal à s’adresser lors de l’inauguration;</w:t>
      </w:r>
    </w:p>
    <w:p w:rsidR="002B13A2" w:rsidRPr="00DE627C" w:rsidRDefault="002B13A2" w:rsidP="00DE627C">
      <w:pPr>
        <w:spacing w:after="0" w:line="240" w:lineRule="auto"/>
        <w:rPr>
          <w:lang w:val="fr-CA"/>
        </w:rPr>
      </w:pPr>
      <w:r w:rsidRPr="00DE627C">
        <w:rPr>
          <w:lang w:val="fr-CA"/>
        </w:rPr>
        <w:t>- écriture et présentation des lois antijuives sur tableau noir;</w:t>
      </w:r>
    </w:p>
    <w:p w:rsidR="002B13A2" w:rsidRPr="00DE627C" w:rsidRDefault="002B13A2" w:rsidP="00DE627C">
      <w:pPr>
        <w:spacing w:after="0" w:line="240" w:lineRule="auto"/>
        <w:rPr>
          <w:lang w:val="fr-CA"/>
        </w:rPr>
      </w:pPr>
      <w:r w:rsidRPr="00DE627C">
        <w:rPr>
          <w:lang w:val="fr-CA"/>
        </w:rPr>
        <w:t>- création d’affiches pour l’exposition (chaque lieu a produit son affiche);</w:t>
      </w:r>
    </w:p>
    <w:p w:rsidR="002B13A2" w:rsidRPr="00DE627C" w:rsidRDefault="002B13A2" w:rsidP="00DE627C">
      <w:pPr>
        <w:spacing w:after="0" w:line="240" w:lineRule="auto"/>
        <w:rPr>
          <w:lang w:val="fr-CA"/>
        </w:rPr>
      </w:pPr>
      <w:r w:rsidRPr="00DE627C">
        <w:rPr>
          <w:lang w:val="fr-CA"/>
        </w:rPr>
        <w:t xml:space="preserve">- voyage </w:t>
      </w:r>
      <w:r>
        <w:rPr>
          <w:lang w:val="fr-CA"/>
        </w:rPr>
        <w:t>d’</w:t>
      </w:r>
      <w:r w:rsidRPr="00DE627C">
        <w:rPr>
          <w:lang w:val="fr-CA"/>
        </w:rPr>
        <w:t>étude à Amsterdam et visite de jeunes élèves (et futurs guides) à la Maison Anne Frank</w:t>
      </w:r>
    </w:p>
    <w:p w:rsidR="002B13A2" w:rsidRPr="00DE627C" w:rsidRDefault="002B13A2" w:rsidP="00DE627C">
      <w:pPr>
        <w:spacing w:after="0" w:line="240" w:lineRule="auto"/>
        <w:rPr>
          <w:lang w:val="fr-CA"/>
        </w:rPr>
      </w:pPr>
      <w:r w:rsidRPr="00DE627C">
        <w:rPr>
          <w:lang w:val="fr-CA"/>
        </w:rPr>
        <w:t>- lecture de texte de théâtre (en français et en anglais)</w:t>
      </w:r>
    </w:p>
    <w:p w:rsidR="002B13A2" w:rsidRPr="00DE627C" w:rsidRDefault="002B13A2" w:rsidP="00DE627C">
      <w:pPr>
        <w:spacing w:after="0" w:line="240" w:lineRule="auto"/>
        <w:rPr>
          <w:lang w:val="fr-CA"/>
        </w:rPr>
      </w:pPr>
    </w:p>
    <w:p w:rsidR="002B13A2" w:rsidRPr="00DE627C" w:rsidRDefault="002B13A2" w:rsidP="00DE627C">
      <w:pPr>
        <w:spacing w:after="0" w:line="240" w:lineRule="auto"/>
        <w:rPr>
          <w:lang w:val="fr-CA"/>
        </w:rPr>
      </w:pPr>
      <w:r w:rsidRPr="00DE627C">
        <w:rPr>
          <w:lang w:val="fr-CA"/>
        </w:rPr>
        <w:t xml:space="preserve">Quelques photos de ces activités en lien avec l’exposition : </w:t>
      </w:r>
    </w:p>
    <w:p w:rsidR="002B13A2" w:rsidRPr="00DE627C" w:rsidRDefault="002B13A2" w:rsidP="00DE627C">
      <w:pPr>
        <w:spacing w:after="0" w:line="240" w:lineRule="auto"/>
        <w:rPr>
          <w:lang w:val="fr-CA"/>
        </w:rPr>
      </w:pPr>
    </w:p>
    <w:p w:rsidR="002B13A2" w:rsidRPr="00DE627C" w:rsidRDefault="002B13A2" w:rsidP="00DE627C">
      <w:pPr>
        <w:spacing w:after="0" w:line="240" w:lineRule="auto"/>
        <w:rPr>
          <w:lang w:val="fr-CA"/>
        </w:rPr>
      </w:pPr>
      <w:r>
        <w:rPr>
          <w:noProof/>
          <w:lang w:val="en-US"/>
        </w:rPr>
        <w:pict>
          <v:shape id="Afbeelding 5" o:spid="_x0000_s1029" type="#_x0000_t75" alt="\\fileserver\Profiles\julie\Pictures\foto-februari2013+divers\100PENTX\IMGP5474.JPG" style="position:absolute;margin-left:285.15pt;margin-top:10.8pt;width:174.65pt;height:131pt;z-index:251656192;visibility:visible">
            <v:imagedata r:id="rId11" o:title=""/>
            <v:textbox style="mso-rotate-with-shape:t"/>
            <w10:wrap type="square"/>
          </v:shape>
        </w:pict>
      </w:r>
      <w:r>
        <w:rPr>
          <w:noProof/>
          <w:lang w:val="en-US"/>
        </w:rPr>
        <w:pict>
          <v:shape id="Afbeelding 7" o:spid="_x0000_s1030" type="#_x0000_t75" alt="\\fileserver\Profiles\julie\Pictures\meilleures photos\IMGP5226.JPG" style="position:absolute;margin-left:.15pt;margin-top:-.15pt;width:98.25pt;height:131pt;z-index:251655168;visibility:visible">
            <v:imagedata r:id="rId12" o:title=""/>
            <v:textbox style="mso-rotate-with-shape:t"/>
            <w10:wrap type="square"/>
          </v:shape>
        </w:pict>
      </w:r>
    </w:p>
    <w:p w:rsidR="002B13A2" w:rsidRPr="00DE627C" w:rsidRDefault="002B13A2" w:rsidP="00DE627C">
      <w:pPr>
        <w:spacing w:after="0" w:line="240" w:lineRule="auto"/>
        <w:rPr>
          <w:sz w:val="18"/>
          <w:lang w:val="fr-CA"/>
        </w:rPr>
      </w:pPr>
      <w:r w:rsidRPr="00DE627C">
        <w:rPr>
          <w:sz w:val="18"/>
          <w:lang w:val="fr-CA"/>
        </w:rPr>
        <w:t xml:space="preserve">Arbre recouvert de message de paix et </w:t>
      </w:r>
    </w:p>
    <w:p w:rsidR="002B13A2" w:rsidRPr="00DE627C" w:rsidRDefault="002B13A2" w:rsidP="00DE627C">
      <w:pPr>
        <w:spacing w:after="0" w:line="240" w:lineRule="auto"/>
        <w:rPr>
          <w:sz w:val="18"/>
          <w:lang w:val="fr-CA"/>
        </w:rPr>
      </w:pPr>
      <w:r w:rsidRPr="00DE627C">
        <w:rPr>
          <w:sz w:val="18"/>
          <w:lang w:val="fr-CA"/>
        </w:rPr>
        <w:t>d’espoir, St-Lambert, décembre 2012</w:t>
      </w:r>
    </w:p>
    <w:p w:rsidR="002B13A2" w:rsidRPr="00DE627C" w:rsidRDefault="002B13A2" w:rsidP="00DE627C">
      <w:pPr>
        <w:spacing w:after="0" w:line="240" w:lineRule="auto"/>
        <w:rPr>
          <w:lang w:val="fr-CA"/>
        </w:rPr>
      </w:pPr>
    </w:p>
    <w:p w:rsidR="002B13A2" w:rsidRPr="00DE627C" w:rsidRDefault="002B13A2" w:rsidP="00DE627C">
      <w:pPr>
        <w:spacing w:after="0" w:line="240" w:lineRule="auto"/>
        <w:rPr>
          <w:lang w:val="fr-CA"/>
        </w:rPr>
      </w:pPr>
    </w:p>
    <w:p w:rsidR="002B13A2" w:rsidRPr="00DE627C" w:rsidRDefault="002B13A2" w:rsidP="00DE627C">
      <w:pPr>
        <w:spacing w:after="0" w:line="240" w:lineRule="auto"/>
        <w:jc w:val="right"/>
        <w:rPr>
          <w:sz w:val="18"/>
          <w:lang w:val="fr-CA"/>
        </w:rPr>
      </w:pPr>
      <w:r w:rsidRPr="00DE627C">
        <w:rPr>
          <w:sz w:val="18"/>
          <w:lang w:val="fr-CA"/>
        </w:rPr>
        <w:t xml:space="preserve">Maquette de la chambre d’Anne </w:t>
      </w:r>
    </w:p>
    <w:p w:rsidR="002B13A2" w:rsidRPr="00DE627C" w:rsidRDefault="002B13A2" w:rsidP="00DE627C">
      <w:pPr>
        <w:spacing w:after="0" w:line="240" w:lineRule="auto"/>
        <w:jc w:val="right"/>
        <w:rPr>
          <w:sz w:val="18"/>
          <w:lang w:val="fr-CA"/>
        </w:rPr>
      </w:pPr>
      <w:r w:rsidRPr="00DE627C">
        <w:rPr>
          <w:sz w:val="18"/>
          <w:lang w:val="fr-CA"/>
        </w:rPr>
        <w:t xml:space="preserve">Frank réalisée par un élève. </w:t>
      </w:r>
    </w:p>
    <w:p w:rsidR="002B13A2" w:rsidRPr="00DE627C" w:rsidRDefault="002B13A2" w:rsidP="00DE627C">
      <w:pPr>
        <w:spacing w:after="0" w:line="240" w:lineRule="auto"/>
        <w:rPr>
          <w:sz w:val="18"/>
          <w:lang w:val="fr-CA"/>
        </w:rPr>
      </w:pPr>
    </w:p>
    <w:p w:rsidR="002B13A2" w:rsidRPr="00DE627C" w:rsidRDefault="002B13A2" w:rsidP="00DE627C">
      <w:pPr>
        <w:spacing w:after="0" w:line="240" w:lineRule="auto"/>
        <w:rPr>
          <w:sz w:val="18"/>
          <w:lang w:val="fr-CA"/>
        </w:rPr>
      </w:pPr>
    </w:p>
    <w:p w:rsidR="002B13A2" w:rsidRPr="00DE627C" w:rsidRDefault="002B13A2" w:rsidP="00DE627C">
      <w:pPr>
        <w:spacing w:after="0" w:line="240" w:lineRule="auto"/>
        <w:rPr>
          <w:sz w:val="18"/>
          <w:lang w:val="fr-CA"/>
        </w:rPr>
      </w:pPr>
    </w:p>
    <w:p w:rsidR="002B13A2" w:rsidRPr="00DE627C" w:rsidRDefault="002B13A2" w:rsidP="00DE627C">
      <w:pPr>
        <w:spacing w:after="0" w:line="240" w:lineRule="auto"/>
        <w:rPr>
          <w:sz w:val="18"/>
          <w:lang w:val="fr-CA"/>
        </w:rPr>
      </w:pPr>
    </w:p>
    <w:p w:rsidR="002B13A2" w:rsidRPr="00DE627C" w:rsidRDefault="002B13A2" w:rsidP="00DE627C">
      <w:pPr>
        <w:spacing w:after="0" w:line="240" w:lineRule="auto"/>
        <w:rPr>
          <w:sz w:val="18"/>
          <w:lang w:val="fr-CA"/>
        </w:rPr>
      </w:pPr>
    </w:p>
    <w:p w:rsidR="002B13A2" w:rsidRPr="00DE627C" w:rsidRDefault="002B13A2" w:rsidP="00DE627C">
      <w:pPr>
        <w:spacing w:after="0" w:line="240" w:lineRule="auto"/>
        <w:rPr>
          <w:sz w:val="18"/>
          <w:lang w:val="fr-CA"/>
        </w:rPr>
      </w:pPr>
    </w:p>
    <w:p w:rsidR="002B13A2" w:rsidRPr="00DE627C" w:rsidRDefault="002B13A2" w:rsidP="00DE627C">
      <w:pPr>
        <w:spacing w:after="0" w:line="240" w:lineRule="auto"/>
        <w:rPr>
          <w:sz w:val="18"/>
          <w:lang w:val="fr-CA"/>
        </w:rPr>
      </w:pPr>
      <w:r>
        <w:rPr>
          <w:noProof/>
          <w:lang w:val="en-US"/>
        </w:rPr>
        <w:pict>
          <v:shape id="Afbeelding 8" o:spid="_x0000_s1031" type="#_x0000_t75" alt="\\fileserver\Profiles\julie\Pictures\meilleures photos\IMGP5146.JPG" style="position:absolute;margin-left:-27.45pt;margin-top:.15pt;width:156.65pt;height:117.5pt;z-index:251658240;visibility:visible">
            <v:imagedata r:id="rId13" o:title=""/>
            <v:textbox style="mso-rotate-with-shape:t"/>
            <w10:wrap type="square"/>
          </v:shape>
        </w:pict>
      </w:r>
    </w:p>
    <w:p w:rsidR="002B13A2" w:rsidRPr="00DE627C" w:rsidRDefault="002B13A2" w:rsidP="00DE627C">
      <w:pPr>
        <w:spacing w:after="0" w:line="240" w:lineRule="auto"/>
        <w:rPr>
          <w:sz w:val="18"/>
          <w:lang w:val="fr-CA"/>
        </w:rPr>
      </w:pPr>
    </w:p>
    <w:p w:rsidR="002B13A2" w:rsidRPr="00DE627C" w:rsidRDefault="002B13A2" w:rsidP="00DE627C">
      <w:pPr>
        <w:spacing w:after="0" w:line="240" w:lineRule="auto"/>
        <w:rPr>
          <w:sz w:val="18"/>
          <w:lang w:val="fr-CA"/>
        </w:rPr>
      </w:pPr>
      <w:r>
        <w:rPr>
          <w:noProof/>
          <w:lang w:val="en-US"/>
        </w:rPr>
        <w:pict>
          <v:shape id="Afbeelding 9" o:spid="_x0000_s1032" type="#_x0000_t75" alt="\\fileserver\Profiles\julie\Pictures\photo québec -bestof\Frank-vernissage-36.jpg" style="position:absolute;margin-left:158.55pt;margin-top:1.4pt;width:148.4pt;height:106pt;z-index:251657216;visibility:visible">
            <v:imagedata r:id="rId14" o:title=""/>
            <v:textbox style="mso-rotate-with-shape:t"/>
            <w10:wrap type="square"/>
          </v:shape>
        </w:pict>
      </w:r>
      <w:r w:rsidRPr="00DE627C">
        <w:rPr>
          <w:sz w:val="18"/>
          <w:lang w:val="fr-CA"/>
        </w:rPr>
        <w:t>Bandes dessinées réalisées par des</w:t>
      </w:r>
    </w:p>
    <w:p w:rsidR="002B13A2" w:rsidRPr="00DE627C" w:rsidRDefault="002B13A2" w:rsidP="00DE627C">
      <w:pPr>
        <w:spacing w:after="0" w:line="240" w:lineRule="auto"/>
        <w:rPr>
          <w:sz w:val="18"/>
          <w:lang w:val="fr-CA"/>
        </w:rPr>
      </w:pPr>
      <w:r w:rsidRPr="00DE627C">
        <w:rPr>
          <w:sz w:val="18"/>
          <w:lang w:val="fr-CA"/>
        </w:rPr>
        <w:t xml:space="preserve"> élèves, Québec, octobre 2012</w:t>
      </w:r>
    </w:p>
    <w:p w:rsidR="002B13A2" w:rsidRPr="00DE627C" w:rsidRDefault="002B13A2" w:rsidP="00DE627C">
      <w:pPr>
        <w:spacing w:after="0" w:line="240" w:lineRule="auto"/>
        <w:rPr>
          <w:sz w:val="18"/>
          <w:lang w:val="fr-CA"/>
        </w:rPr>
      </w:pPr>
    </w:p>
    <w:p w:rsidR="002B13A2" w:rsidRPr="00DE627C" w:rsidRDefault="002B13A2" w:rsidP="00DE627C">
      <w:pPr>
        <w:spacing w:after="0" w:line="240" w:lineRule="auto"/>
        <w:rPr>
          <w:sz w:val="18"/>
          <w:lang w:val="fr-CA"/>
        </w:rPr>
      </w:pPr>
    </w:p>
    <w:p w:rsidR="002B13A2" w:rsidRPr="00DE627C" w:rsidRDefault="002B13A2" w:rsidP="00DE627C">
      <w:pPr>
        <w:spacing w:after="0" w:line="240" w:lineRule="auto"/>
        <w:rPr>
          <w:sz w:val="18"/>
          <w:lang w:val="fr-CA"/>
        </w:rPr>
      </w:pPr>
    </w:p>
    <w:p w:rsidR="002B13A2" w:rsidRPr="00DE627C" w:rsidRDefault="002B13A2" w:rsidP="00DE627C">
      <w:pPr>
        <w:spacing w:after="0" w:line="240" w:lineRule="auto"/>
        <w:jc w:val="right"/>
        <w:rPr>
          <w:sz w:val="18"/>
          <w:lang w:val="fr-CA"/>
        </w:rPr>
      </w:pPr>
      <w:r w:rsidRPr="00DE627C">
        <w:rPr>
          <w:sz w:val="18"/>
          <w:lang w:val="fr-CA"/>
        </w:rPr>
        <w:t xml:space="preserve">Reconstitution du visage d’Anne </w:t>
      </w:r>
    </w:p>
    <w:p w:rsidR="002B13A2" w:rsidRPr="00DE627C" w:rsidRDefault="002B13A2" w:rsidP="00DE627C">
      <w:pPr>
        <w:spacing w:after="0" w:line="240" w:lineRule="auto"/>
        <w:jc w:val="right"/>
        <w:rPr>
          <w:sz w:val="18"/>
          <w:lang w:val="fr-CA"/>
        </w:rPr>
      </w:pPr>
      <w:r w:rsidRPr="00DE627C">
        <w:rPr>
          <w:sz w:val="18"/>
          <w:lang w:val="fr-CA"/>
        </w:rPr>
        <w:t>Frank à l’aide de message de paix, Montréal, mars 2013</w:t>
      </w:r>
    </w:p>
    <w:p w:rsidR="002B13A2" w:rsidRPr="00DE627C" w:rsidRDefault="002B13A2" w:rsidP="00DE627C">
      <w:pPr>
        <w:spacing w:after="0" w:line="240" w:lineRule="auto"/>
        <w:rPr>
          <w:sz w:val="18"/>
          <w:lang w:val="fr-CA"/>
        </w:rPr>
      </w:pPr>
    </w:p>
    <w:p w:rsidR="002B13A2" w:rsidRPr="00DE627C" w:rsidRDefault="002B13A2" w:rsidP="00DE627C">
      <w:pPr>
        <w:spacing w:after="0" w:line="240" w:lineRule="auto"/>
        <w:rPr>
          <w:lang w:val="fr-CA"/>
        </w:rPr>
      </w:pPr>
    </w:p>
    <w:p w:rsidR="002B13A2" w:rsidRPr="00DE627C" w:rsidRDefault="002B13A2" w:rsidP="00DE627C">
      <w:pPr>
        <w:spacing w:after="0" w:line="240" w:lineRule="auto"/>
        <w:rPr>
          <w:lang w:val="fr-CA"/>
        </w:rPr>
      </w:pPr>
    </w:p>
    <w:p w:rsidR="002B13A2" w:rsidRPr="00DE627C" w:rsidRDefault="002B13A2" w:rsidP="00DE627C">
      <w:pPr>
        <w:spacing w:after="0" w:line="240" w:lineRule="auto"/>
        <w:rPr>
          <w:lang w:val="fr-CA"/>
        </w:rPr>
      </w:pPr>
      <w:r w:rsidRPr="00DE627C">
        <w:rPr>
          <w:lang w:val="fr-CA"/>
        </w:rPr>
        <w:t>Bilan</w:t>
      </w:r>
    </w:p>
    <w:p w:rsidR="002B13A2" w:rsidRPr="00DE627C" w:rsidRDefault="002B13A2" w:rsidP="00DE627C">
      <w:pPr>
        <w:spacing w:after="0" w:line="240" w:lineRule="auto"/>
        <w:rPr>
          <w:lang w:val="fr-CA"/>
        </w:rPr>
      </w:pPr>
      <w:r w:rsidRPr="00DE627C">
        <w:rPr>
          <w:lang w:val="fr-CA"/>
        </w:rPr>
        <w:t>La période complète du projet-pilote fut d’un peu plus de deux ans. En fait, il s’agit de la période du 11 novembre 2011 au 31 décembre 2013. Durant la période du projet-pilote pour lequel un bilan final est ici présenté, voici les principaux résultats exposés.</w:t>
      </w:r>
      <w:r>
        <w:rPr>
          <w:lang w:val="fr-CA"/>
        </w:rPr>
        <w:t xml:space="preserve"> </w:t>
      </w:r>
    </w:p>
    <w:p w:rsidR="002B13A2" w:rsidRPr="00DE627C" w:rsidRDefault="002B13A2" w:rsidP="00DE627C">
      <w:pPr>
        <w:spacing w:after="0" w:line="240" w:lineRule="auto"/>
        <w:rPr>
          <w:lang w:val="fr-CA"/>
        </w:rPr>
      </w:pPr>
    </w:p>
    <w:p w:rsidR="002B13A2" w:rsidRPr="00DE627C" w:rsidRDefault="002B13A2" w:rsidP="00DE627C">
      <w:pPr>
        <w:spacing w:after="0" w:line="240" w:lineRule="auto"/>
        <w:rPr>
          <w:lang w:val="fr-CA"/>
        </w:rPr>
      </w:pPr>
      <w:r w:rsidRPr="00DE627C">
        <w:rPr>
          <w:lang w:val="fr-CA"/>
        </w:rPr>
        <w:t>Écoles et autres institutions participantes</w:t>
      </w:r>
    </w:p>
    <w:p w:rsidR="002B13A2" w:rsidRPr="00DE627C" w:rsidRDefault="002B13A2" w:rsidP="00DE627C">
      <w:pPr>
        <w:spacing w:after="0" w:line="240" w:lineRule="auto"/>
        <w:rPr>
          <w:lang w:val="fr-CA"/>
        </w:rPr>
      </w:pPr>
      <w:r w:rsidRPr="00DE627C">
        <w:rPr>
          <w:lang w:val="fr-CA"/>
        </w:rPr>
        <w:t xml:space="preserve">Durant le projet pilote de tournée québécoise de l’exposition itinérante sur Anne Frank, l’exposition a été présentée dans 12 écoles secondaires et 4 centres culturels (une troupe de théâtre, un centre culturel et deux musées). Les écoles et les autres institutions présentant l’exposition étaient situés dans ces quatorze villes : Rigaud, Baie-Comeau, Lévis, Saint-Hyacinthe, Carleton-sur-Mer, Charny, Québec, Saint-Lambert (Montréal), Lachine (Montréal), Repentigny, Montréal, Brownsburg-Chatham, Saint-Jean-Port-Joli et Beauceville. </w:t>
      </w:r>
    </w:p>
    <w:p w:rsidR="002B13A2" w:rsidRPr="00DE627C" w:rsidRDefault="002B13A2" w:rsidP="00DE627C">
      <w:pPr>
        <w:spacing w:after="0" w:line="240" w:lineRule="auto"/>
        <w:rPr>
          <w:lang w:val="fr-CA"/>
        </w:rPr>
      </w:pPr>
    </w:p>
    <w:p w:rsidR="002B13A2" w:rsidRPr="00DE627C" w:rsidRDefault="002B13A2" w:rsidP="00DE627C">
      <w:pPr>
        <w:spacing w:after="0" w:line="240" w:lineRule="auto"/>
        <w:rPr>
          <w:lang w:val="fr-CA"/>
        </w:rPr>
      </w:pPr>
      <w:r w:rsidRPr="00DE627C">
        <w:rPr>
          <w:lang w:val="fr-CA"/>
        </w:rPr>
        <w:t>Nombre totale de visiteurs / jeunes formés</w:t>
      </w:r>
    </w:p>
    <w:p w:rsidR="002B13A2" w:rsidRPr="00DE627C" w:rsidRDefault="002B13A2" w:rsidP="00DE627C">
      <w:pPr>
        <w:spacing w:after="0" w:line="240" w:lineRule="auto"/>
        <w:rPr>
          <w:lang w:val="fr-CA"/>
        </w:rPr>
      </w:pPr>
      <w:r>
        <w:rPr>
          <w:lang w:val="fr-CA"/>
        </w:rPr>
        <w:t xml:space="preserve">Dans ces 16 lieux, </w:t>
      </w:r>
      <w:r w:rsidRPr="00DE627C">
        <w:rPr>
          <w:lang w:val="fr-CA"/>
        </w:rPr>
        <w:t>un nombre total de 24 330 canadi</w:t>
      </w:r>
      <w:r>
        <w:rPr>
          <w:lang w:val="fr-CA"/>
        </w:rPr>
        <w:t xml:space="preserve">ens </w:t>
      </w:r>
      <w:r w:rsidRPr="00DE627C">
        <w:rPr>
          <w:lang w:val="fr-CA"/>
        </w:rPr>
        <w:t>ont visités</w:t>
      </w:r>
      <w:r>
        <w:rPr>
          <w:lang w:val="fr-CA"/>
        </w:rPr>
        <w:t xml:space="preserve"> l’exposition, la plupart </w:t>
      </w:r>
      <w:r w:rsidRPr="00DE627C">
        <w:rPr>
          <w:lang w:val="fr-CA"/>
        </w:rPr>
        <w:t>accompagné par un jeune guide formé pour l’occasion. En effet, ils sont 286 jeunes majoritairement de secondaire 4 et 5 à avoir suivi une formation d’un ou deux jours pour devenir guide officiel de l’exposition Anne Frank. Après ces deux années, nous pouvons maintenant affirmer que la méthode de guidage par les pairs a eu un aussi grand succès au Québec qu’ailleurs dans le monde où on a travaillé avec cette méthode. Les école</w:t>
      </w:r>
      <w:r>
        <w:rPr>
          <w:lang w:val="fr-CA"/>
        </w:rPr>
        <w:t xml:space="preserve">s ont toutes été enthousiaste par </w:t>
      </w:r>
      <w:r w:rsidRPr="00DE627C">
        <w:rPr>
          <w:lang w:val="fr-CA"/>
        </w:rPr>
        <w:t>cet aspect du projet, ils ont tous donné cette chance à leurs élèves sur une base volontaire de faire partie de ce projet et de devenir guide. Nous n’étions pas certains au début du projet de l’accueil de cette méthode dans les écoles québécoises, mais avons rapidement découvert q</w:t>
      </w:r>
      <w:r>
        <w:rPr>
          <w:lang w:val="fr-CA"/>
        </w:rPr>
        <w:t xml:space="preserve">ue les écoles </w:t>
      </w:r>
      <w:r w:rsidRPr="00DE627C">
        <w:rPr>
          <w:lang w:val="fr-CA"/>
        </w:rPr>
        <w:t xml:space="preserve">étaient autant enthousiastes qu’ailleurs. </w:t>
      </w:r>
      <w:r>
        <w:rPr>
          <w:lang w:val="fr-CA"/>
        </w:rPr>
        <w:t>Les guides ont reçu un catalogue de l’exposition et un document qui ont été financier en partie par le soutien financier de Then-Hier. Ainsi, les jeunes guides avaient toute l’information en main pour se préparer adéquatement à leur rôle de guide.</w:t>
      </w:r>
    </w:p>
    <w:p w:rsidR="002B13A2" w:rsidRPr="00DE627C" w:rsidRDefault="002B13A2" w:rsidP="00DE627C">
      <w:pPr>
        <w:spacing w:after="0" w:line="240" w:lineRule="auto"/>
        <w:rPr>
          <w:lang w:val="fr-CA"/>
        </w:rPr>
      </w:pPr>
    </w:p>
    <w:p w:rsidR="002B13A2" w:rsidRPr="00DE627C" w:rsidRDefault="002B13A2" w:rsidP="00DE627C">
      <w:pPr>
        <w:spacing w:after="0" w:line="240" w:lineRule="auto"/>
        <w:rPr>
          <w:lang w:val="fr-CA"/>
        </w:rPr>
      </w:pPr>
      <w:r w:rsidRPr="00DE627C">
        <w:rPr>
          <w:lang w:val="fr-CA"/>
        </w:rPr>
        <w:t>Tableau des endroits ayant reçu l’exposition 2011-2013</w:t>
      </w:r>
    </w:p>
    <w:tbl>
      <w:tblPr>
        <w:tblStyle w:val="TableGrid"/>
        <w:tblW w:w="8897" w:type="dxa"/>
        <w:tblLayout w:type="fixed"/>
        <w:tblLook w:val="00A0"/>
      </w:tblPr>
      <w:tblGrid>
        <w:gridCol w:w="675"/>
        <w:gridCol w:w="2410"/>
        <w:gridCol w:w="1843"/>
        <w:gridCol w:w="2126"/>
        <w:gridCol w:w="992"/>
        <w:gridCol w:w="851"/>
      </w:tblGrid>
      <w:tr w:rsidR="002B13A2" w:rsidRPr="005D4BEA">
        <w:trPr>
          <w:trHeight w:val="601"/>
        </w:trPr>
        <w:tc>
          <w:tcPr>
            <w:tcW w:w="675" w:type="dxa"/>
            <w:shd w:val="clear" w:color="auto" w:fill="FFFFFF"/>
          </w:tcPr>
          <w:p w:rsidR="002B13A2" w:rsidRPr="005D4BEA" w:rsidRDefault="002B13A2" w:rsidP="005D4BEA">
            <w:pPr>
              <w:spacing w:after="0" w:line="240" w:lineRule="auto"/>
              <w:rPr>
                <w:lang w:val="fr-CA"/>
              </w:rPr>
            </w:pPr>
          </w:p>
        </w:tc>
        <w:tc>
          <w:tcPr>
            <w:tcW w:w="2410" w:type="dxa"/>
          </w:tcPr>
          <w:p w:rsidR="002B13A2" w:rsidRPr="005D4BEA" w:rsidRDefault="002B13A2" w:rsidP="005D4BEA">
            <w:pPr>
              <w:spacing w:after="0" w:line="240" w:lineRule="auto"/>
            </w:pPr>
            <w:r w:rsidRPr="005D4BEA">
              <w:t xml:space="preserve">Institutions ayant présenté l’exposition </w:t>
            </w:r>
          </w:p>
        </w:tc>
        <w:tc>
          <w:tcPr>
            <w:tcW w:w="1843" w:type="dxa"/>
          </w:tcPr>
          <w:p w:rsidR="002B13A2" w:rsidRPr="005D4BEA" w:rsidRDefault="002B13A2" w:rsidP="005D4BEA">
            <w:pPr>
              <w:spacing w:after="0" w:line="240" w:lineRule="auto"/>
            </w:pPr>
            <w:r w:rsidRPr="005D4BEA">
              <w:t>ville</w:t>
            </w:r>
          </w:p>
        </w:tc>
        <w:tc>
          <w:tcPr>
            <w:tcW w:w="2126" w:type="dxa"/>
          </w:tcPr>
          <w:p w:rsidR="002B13A2" w:rsidRPr="005D4BEA" w:rsidRDefault="002B13A2" w:rsidP="005D4BEA">
            <w:pPr>
              <w:spacing w:after="0" w:line="240" w:lineRule="auto"/>
            </w:pPr>
            <w:r w:rsidRPr="005D4BEA">
              <w:t>Jour/mois/année</w:t>
            </w:r>
          </w:p>
        </w:tc>
        <w:tc>
          <w:tcPr>
            <w:tcW w:w="992" w:type="dxa"/>
          </w:tcPr>
          <w:p w:rsidR="002B13A2" w:rsidRPr="005D4BEA" w:rsidRDefault="002B13A2" w:rsidP="005D4BEA">
            <w:pPr>
              <w:spacing w:after="0" w:line="240" w:lineRule="auto"/>
            </w:pPr>
            <w:r w:rsidRPr="005D4BEA">
              <w:t>Nb de visiteurs</w:t>
            </w:r>
          </w:p>
        </w:tc>
        <w:tc>
          <w:tcPr>
            <w:tcW w:w="851" w:type="dxa"/>
          </w:tcPr>
          <w:p w:rsidR="002B13A2" w:rsidRPr="005D4BEA" w:rsidRDefault="002B13A2" w:rsidP="005D4BEA">
            <w:pPr>
              <w:spacing w:after="0" w:line="240" w:lineRule="auto"/>
            </w:pPr>
            <w:r w:rsidRPr="005D4BEA">
              <w:t xml:space="preserve">Nb de guides </w:t>
            </w:r>
            <w:r w:rsidRPr="005D4BEA">
              <w:rPr>
                <w:lang w:val="fr-CA"/>
              </w:rPr>
              <w:t>formés</w:t>
            </w:r>
          </w:p>
        </w:tc>
      </w:tr>
      <w:tr w:rsidR="002B13A2" w:rsidRPr="005D4BEA">
        <w:tc>
          <w:tcPr>
            <w:tcW w:w="675" w:type="dxa"/>
            <w:shd w:val="clear" w:color="auto" w:fill="95B3D7"/>
          </w:tcPr>
          <w:p w:rsidR="002B13A2" w:rsidRPr="005D4BEA" w:rsidRDefault="002B13A2" w:rsidP="005D4BEA">
            <w:pPr>
              <w:spacing w:after="0" w:line="240" w:lineRule="auto"/>
            </w:pPr>
            <w:r w:rsidRPr="005D4BEA">
              <w:t>2011</w:t>
            </w:r>
          </w:p>
        </w:tc>
        <w:tc>
          <w:tcPr>
            <w:tcW w:w="2410" w:type="dxa"/>
            <w:shd w:val="clear" w:color="auto" w:fill="95B3D7"/>
          </w:tcPr>
          <w:p w:rsidR="002B13A2" w:rsidRPr="005D4BEA" w:rsidRDefault="002B13A2" w:rsidP="005D4BEA">
            <w:pPr>
              <w:spacing w:after="0" w:line="240" w:lineRule="auto"/>
            </w:pPr>
          </w:p>
        </w:tc>
        <w:tc>
          <w:tcPr>
            <w:tcW w:w="1843" w:type="dxa"/>
            <w:shd w:val="clear" w:color="auto" w:fill="95B3D7"/>
          </w:tcPr>
          <w:p w:rsidR="002B13A2" w:rsidRPr="005D4BEA" w:rsidRDefault="002B13A2" w:rsidP="005D4BEA">
            <w:pPr>
              <w:spacing w:after="0" w:line="240" w:lineRule="auto"/>
            </w:pPr>
          </w:p>
        </w:tc>
        <w:tc>
          <w:tcPr>
            <w:tcW w:w="2126" w:type="dxa"/>
            <w:shd w:val="clear" w:color="auto" w:fill="95B3D7"/>
          </w:tcPr>
          <w:p w:rsidR="002B13A2" w:rsidRPr="005D4BEA" w:rsidRDefault="002B13A2" w:rsidP="005D4BEA">
            <w:pPr>
              <w:spacing w:after="0" w:line="240" w:lineRule="auto"/>
            </w:pPr>
          </w:p>
        </w:tc>
        <w:tc>
          <w:tcPr>
            <w:tcW w:w="992" w:type="dxa"/>
            <w:shd w:val="clear" w:color="auto" w:fill="95B3D7"/>
          </w:tcPr>
          <w:p w:rsidR="002B13A2" w:rsidRPr="005D4BEA" w:rsidRDefault="002B13A2" w:rsidP="005D4BEA">
            <w:pPr>
              <w:spacing w:after="0" w:line="240" w:lineRule="auto"/>
            </w:pPr>
          </w:p>
        </w:tc>
        <w:tc>
          <w:tcPr>
            <w:tcW w:w="851" w:type="dxa"/>
            <w:shd w:val="clear" w:color="auto" w:fill="95B3D7"/>
          </w:tcPr>
          <w:p w:rsidR="002B13A2" w:rsidRPr="005D4BEA" w:rsidRDefault="002B13A2" w:rsidP="005D4BEA">
            <w:pPr>
              <w:spacing w:after="0" w:line="240" w:lineRule="auto"/>
            </w:pPr>
          </w:p>
        </w:tc>
      </w:tr>
      <w:tr w:rsidR="002B13A2" w:rsidRPr="005D4BEA">
        <w:tc>
          <w:tcPr>
            <w:tcW w:w="675" w:type="dxa"/>
          </w:tcPr>
          <w:p w:rsidR="002B13A2" w:rsidRPr="005D4BEA" w:rsidRDefault="002B13A2" w:rsidP="005D4BEA">
            <w:pPr>
              <w:spacing w:after="0" w:line="240" w:lineRule="auto"/>
            </w:pPr>
            <w:r w:rsidRPr="005D4BEA">
              <w:t>1</w:t>
            </w:r>
          </w:p>
        </w:tc>
        <w:tc>
          <w:tcPr>
            <w:tcW w:w="2410" w:type="dxa"/>
          </w:tcPr>
          <w:p w:rsidR="002B13A2" w:rsidRPr="005D4BEA" w:rsidRDefault="002B13A2" w:rsidP="005D4BEA">
            <w:pPr>
              <w:spacing w:after="0" w:line="240" w:lineRule="auto"/>
            </w:pPr>
            <w:r w:rsidRPr="005D4BEA">
              <w:t>Collège Bourget</w:t>
            </w:r>
          </w:p>
        </w:tc>
        <w:tc>
          <w:tcPr>
            <w:tcW w:w="1843" w:type="dxa"/>
          </w:tcPr>
          <w:p w:rsidR="002B13A2" w:rsidRPr="005D4BEA" w:rsidRDefault="002B13A2" w:rsidP="005D4BEA">
            <w:pPr>
              <w:spacing w:after="0" w:line="240" w:lineRule="auto"/>
            </w:pPr>
            <w:r w:rsidRPr="005D4BEA">
              <w:t>Rigaud</w:t>
            </w:r>
          </w:p>
        </w:tc>
        <w:tc>
          <w:tcPr>
            <w:tcW w:w="2126" w:type="dxa"/>
          </w:tcPr>
          <w:p w:rsidR="002B13A2" w:rsidRPr="005D4BEA" w:rsidRDefault="002B13A2" w:rsidP="005D4BEA">
            <w:pPr>
              <w:spacing w:after="0" w:line="240" w:lineRule="auto"/>
            </w:pPr>
            <w:r w:rsidRPr="005D4BEA">
              <w:t>11-11-11 / 11-01-12</w:t>
            </w:r>
          </w:p>
        </w:tc>
        <w:tc>
          <w:tcPr>
            <w:tcW w:w="992" w:type="dxa"/>
          </w:tcPr>
          <w:p w:rsidR="002B13A2" w:rsidRPr="005D4BEA" w:rsidRDefault="002B13A2" w:rsidP="005D4BEA">
            <w:pPr>
              <w:spacing w:after="0" w:line="240" w:lineRule="auto"/>
            </w:pPr>
            <w:r w:rsidRPr="005D4BEA">
              <w:t>2200</w:t>
            </w:r>
          </w:p>
        </w:tc>
        <w:tc>
          <w:tcPr>
            <w:tcW w:w="851" w:type="dxa"/>
          </w:tcPr>
          <w:p w:rsidR="002B13A2" w:rsidRPr="005D4BEA" w:rsidRDefault="002B13A2" w:rsidP="005D4BEA">
            <w:pPr>
              <w:spacing w:after="0" w:line="240" w:lineRule="auto"/>
            </w:pPr>
            <w:r w:rsidRPr="005D4BEA">
              <w:t>25</w:t>
            </w:r>
          </w:p>
        </w:tc>
      </w:tr>
      <w:tr w:rsidR="002B13A2" w:rsidRPr="005D4BEA">
        <w:tc>
          <w:tcPr>
            <w:tcW w:w="675" w:type="dxa"/>
            <w:shd w:val="clear" w:color="auto" w:fill="95B3D7"/>
          </w:tcPr>
          <w:p w:rsidR="002B13A2" w:rsidRPr="005D4BEA" w:rsidRDefault="002B13A2" w:rsidP="005D4BEA">
            <w:pPr>
              <w:spacing w:after="0" w:line="240" w:lineRule="auto"/>
            </w:pPr>
            <w:r w:rsidRPr="005D4BEA">
              <w:t>2012</w:t>
            </w:r>
          </w:p>
        </w:tc>
        <w:tc>
          <w:tcPr>
            <w:tcW w:w="2410" w:type="dxa"/>
            <w:shd w:val="clear" w:color="auto" w:fill="95B3D7"/>
          </w:tcPr>
          <w:p w:rsidR="002B13A2" w:rsidRPr="005D4BEA" w:rsidRDefault="002B13A2" w:rsidP="005D4BEA">
            <w:pPr>
              <w:spacing w:after="0" w:line="240" w:lineRule="auto"/>
            </w:pPr>
          </w:p>
        </w:tc>
        <w:tc>
          <w:tcPr>
            <w:tcW w:w="1843" w:type="dxa"/>
            <w:shd w:val="clear" w:color="auto" w:fill="95B3D7"/>
          </w:tcPr>
          <w:p w:rsidR="002B13A2" w:rsidRPr="005D4BEA" w:rsidRDefault="002B13A2" w:rsidP="005D4BEA">
            <w:pPr>
              <w:spacing w:after="0" w:line="240" w:lineRule="auto"/>
            </w:pPr>
          </w:p>
        </w:tc>
        <w:tc>
          <w:tcPr>
            <w:tcW w:w="2126" w:type="dxa"/>
            <w:shd w:val="clear" w:color="auto" w:fill="95B3D7"/>
          </w:tcPr>
          <w:p w:rsidR="002B13A2" w:rsidRPr="005D4BEA" w:rsidRDefault="002B13A2" w:rsidP="005D4BEA">
            <w:pPr>
              <w:spacing w:after="0" w:line="240" w:lineRule="auto"/>
            </w:pPr>
          </w:p>
        </w:tc>
        <w:tc>
          <w:tcPr>
            <w:tcW w:w="992" w:type="dxa"/>
            <w:shd w:val="clear" w:color="auto" w:fill="95B3D7"/>
          </w:tcPr>
          <w:p w:rsidR="002B13A2" w:rsidRPr="005D4BEA" w:rsidRDefault="002B13A2" w:rsidP="005D4BEA">
            <w:pPr>
              <w:spacing w:after="0" w:line="240" w:lineRule="auto"/>
            </w:pPr>
          </w:p>
        </w:tc>
        <w:tc>
          <w:tcPr>
            <w:tcW w:w="851" w:type="dxa"/>
            <w:shd w:val="clear" w:color="auto" w:fill="95B3D7"/>
          </w:tcPr>
          <w:p w:rsidR="002B13A2" w:rsidRPr="005D4BEA" w:rsidRDefault="002B13A2" w:rsidP="005D4BEA">
            <w:pPr>
              <w:spacing w:after="0" w:line="240" w:lineRule="auto"/>
            </w:pPr>
          </w:p>
        </w:tc>
      </w:tr>
      <w:tr w:rsidR="002B13A2" w:rsidRPr="005D4BEA">
        <w:tc>
          <w:tcPr>
            <w:tcW w:w="675" w:type="dxa"/>
          </w:tcPr>
          <w:p w:rsidR="002B13A2" w:rsidRPr="005D4BEA" w:rsidRDefault="002B13A2" w:rsidP="005D4BEA">
            <w:pPr>
              <w:spacing w:after="0" w:line="240" w:lineRule="auto"/>
            </w:pPr>
            <w:r w:rsidRPr="005D4BEA">
              <w:t>2</w:t>
            </w:r>
          </w:p>
        </w:tc>
        <w:tc>
          <w:tcPr>
            <w:tcW w:w="2410" w:type="dxa"/>
          </w:tcPr>
          <w:p w:rsidR="002B13A2" w:rsidRPr="005D4BEA" w:rsidRDefault="002B13A2" w:rsidP="005D4BEA">
            <w:pPr>
              <w:spacing w:after="0" w:line="240" w:lineRule="auto"/>
              <w:rPr>
                <w:lang w:val="fr-CA"/>
              </w:rPr>
            </w:pPr>
            <w:r w:rsidRPr="005D4BEA">
              <w:rPr>
                <w:lang w:val="fr-CA"/>
              </w:rPr>
              <w:t xml:space="preserve">École secondaire Jean-Paul II </w:t>
            </w:r>
          </w:p>
        </w:tc>
        <w:tc>
          <w:tcPr>
            <w:tcW w:w="1843" w:type="dxa"/>
          </w:tcPr>
          <w:p w:rsidR="002B13A2" w:rsidRPr="005D4BEA" w:rsidRDefault="002B13A2" w:rsidP="005D4BEA">
            <w:pPr>
              <w:spacing w:after="0" w:line="240" w:lineRule="auto"/>
            </w:pPr>
            <w:r w:rsidRPr="005D4BEA">
              <w:t>Baie-Comeau</w:t>
            </w:r>
          </w:p>
        </w:tc>
        <w:tc>
          <w:tcPr>
            <w:tcW w:w="2126" w:type="dxa"/>
          </w:tcPr>
          <w:p w:rsidR="002B13A2" w:rsidRPr="005D4BEA" w:rsidRDefault="002B13A2" w:rsidP="005D4BEA">
            <w:pPr>
              <w:spacing w:after="0" w:line="240" w:lineRule="auto"/>
            </w:pPr>
            <w:r w:rsidRPr="005D4BEA">
              <w:t>23-01-12 / 01-03-12</w:t>
            </w:r>
          </w:p>
        </w:tc>
        <w:tc>
          <w:tcPr>
            <w:tcW w:w="992" w:type="dxa"/>
          </w:tcPr>
          <w:p w:rsidR="002B13A2" w:rsidRPr="005D4BEA" w:rsidRDefault="002B13A2" w:rsidP="005D4BEA">
            <w:pPr>
              <w:spacing w:after="0" w:line="240" w:lineRule="auto"/>
            </w:pPr>
            <w:r w:rsidRPr="005D4BEA">
              <w:t>485</w:t>
            </w:r>
          </w:p>
        </w:tc>
        <w:tc>
          <w:tcPr>
            <w:tcW w:w="851" w:type="dxa"/>
          </w:tcPr>
          <w:p w:rsidR="002B13A2" w:rsidRPr="005D4BEA" w:rsidRDefault="002B13A2" w:rsidP="005D4BEA">
            <w:pPr>
              <w:spacing w:after="0" w:line="240" w:lineRule="auto"/>
            </w:pPr>
            <w:r w:rsidRPr="005D4BEA">
              <w:t>15</w:t>
            </w:r>
          </w:p>
        </w:tc>
      </w:tr>
      <w:tr w:rsidR="002B13A2" w:rsidRPr="005D4BEA">
        <w:tc>
          <w:tcPr>
            <w:tcW w:w="675" w:type="dxa"/>
          </w:tcPr>
          <w:p w:rsidR="002B13A2" w:rsidRPr="005D4BEA" w:rsidRDefault="002B13A2" w:rsidP="005D4BEA">
            <w:pPr>
              <w:spacing w:after="0" w:line="240" w:lineRule="auto"/>
            </w:pPr>
            <w:r w:rsidRPr="005D4BEA">
              <w:t>3</w:t>
            </w:r>
          </w:p>
        </w:tc>
        <w:tc>
          <w:tcPr>
            <w:tcW w:w="2410" w:type="dxa"/>
          </w:tcPr>
          <w:p w:rsidR="002B13A2" w:rsidRPr="005D4BEA" w:rsidRDefault="002B13A2" w:rsidP="005D4BEA">
            <w:pPr>
              <w:spacing w:after="0" w:line="240" w:lineRule="auto"/>
            </w:pPr>
            <w:r w:rsidRPr="005D4BEA">
              <w:t>École Marcelle-Mallet</w:t>
            </w:r>
          </w:p>
        </w:tc>
        <w:tc>
          <w:tcPr>
            <w:tcW w:w="1843" w:type="dxa"/>
          </w:tcPr>
          <w:p w:rsidR="002B13A2" w:rsidRPr="005D4BEA" w:rsidRDefault="002B13A2" w:rsidP="005D4BEA">
            <w:pPr>
              <w:spacing w:after="0" w:line="240" w:lineRule="auto"/>
            </w:pPr>
            <w:r w:rsidRPr="005D4BEA">
              <w:t>Lévis</w:t>
            </w:r>
          </w:p>
        </w:tc>
        <w:tc>
          <w:tcPr>
            <w:tcW w:w="2126" w:type="dxa"/>
          </w:tcPr>
          <w:p w:rsidR="002B13A2" w:rsidRPr="005D4BEA" w:rsidRDefault="002B13A2" w:rsidP="005D4BEA">
            <w:pPr>
              <w:spacing w:after="0" w:line="240" w:lineRule="auto"/>
            </w:pPr>
            <w:r w:rsidRPr="005D4BEA">
              <w:t>13-03-12 / 13-04-12</w:t>
            </w:r>
          </w:p>
        </w:tc>
        <w:tc>
          <w:tcPr>
            <w:tcW w:w="992" w:type="dxa"/>
          </w:tcPr>
          <w:p w:rsidR="002B13A2" w:rsidRPr="005D4BEA" w:rsidRDefault="002B13A2" w:rsidP="005D4BEA">
            <w:pPr>
              <w:spacing w:after="0" w:line="240" w:lineRule="auto"/>
            </w:pPr>
            <w:r w:rsidRPr="005D4BEA">
              <w:t>925</w:t>
            </w:r>
          </w:p>
        </w:tc>
        <w:tc>
          <w:tcPr>
            <w:tcW w:w="851" w:type="dxa"/>
          </w:tcPr>
          <w:p w:rsidR="002B13A2" w:rsidRPr="005D4BEA" w:rsidRDefault="002B13A2" w:rsidP="005D4BEA">
            <w:pPr>
              <w:spacing w:after="0" w:line="240" w:lineRule="auto"/>
            </w:pPr>
            <w:r w:rsidRPr="005D4BEA">
              <w:t>11</w:t>
            </w:r>
          </w:p>
        </w:tc>
      </w:tr>
      <w:tr w:rsidR="002B13A2" w:rsidRPr="005D4BEA">
        <w:tc>
          <w:tcPr>
            <w:tcW w:w="675" w:type="dxa"/>
          </w:tcPr>
          <w:p w:rsidR="002B13A2" w:rsidRPr="005D4BEA" w:rsidRDefault="002B13A2" w:rsidP="005D4BEA">
            <w:pPr>
              <w:spacing w:after="0" w:line="240" w:lineRule="auto"/>
            </w:pPr>
            <w:r w:rsidRPr="005D4BEA">
              <w:t>4</w:t>
            </w:r>
          </w:p>
        </w:tc>
        <w:tc>
          <w:tcPr>
            <w:tcW w:w="2410" w:type="dxa"/>
          </w:tcPr>
          <w:p w:rsidR="002B13A2" w:rsidRPr="005D4BEA" w:rsidRDefault="002B13A2" w:rsidP="005D4BEA">
            <w:pPr>
              <w:spacing w:after="0" w:line="240" w:lineRule="auto"/>
            </w:pPr>
            <w:r w:rsidRPr="005D4BEA">
              <w:t>Collège Saint-Maurice</w:t>
            </w:r>
          </w:p>
        </w:tc>
        <w:tc>
          <w:tcPr>
            <w:tcW w:w="1843" w:type="dxa"/>
          </w:tcPr>
          <w:p w:rsidR="002B13A2" w:rsidRPr="005D4BEA" w:rsidRDefault="002B13A2" w:rsidP="005D4BEA">
            <w:pPr>
              <w:spacing w:after="0" w:line="240" w:lineRule="auto"/>
            </w:pPr>
            <w:r w:rsidRPr="005D4BEA">
              <w:t>Saint-Hyacinthe</w:t>
            </w:r>
          </w:p>
        </w:tc>
        <w:tc>
          <w:tcPr>
            <w:tcW w:w="2126" w:type="dxa"/>
          </w:tcPr>
          <w:p w:rsidR="002B13A2" w:rsidRPr="005D4BEA" w:rsidRDefault="002B13A2" w:rsidP="005D4BEA">
            <w:pPr>
              <w:spacing w:after="0" w:line="240" w:lineRule="auto"/>
            </w:pPr>
            <w:r w:rsidRPr="005D4BEA">
              <w:t>16-03-12 / 11-05-12</w:t>
            </w:r>
          </w:p>
        </w:tc>
        <w:tc>
          <w:tcPr>
            <w:tcW w:w="992" w:type="dxa"/>
          </w:tcPr>
          <w:p w:rsidR="002B13A2" w:rsidRPr="005D4BEA" w:rsidRDefault="002B13A2" w:rsidP="005D4BEA">
            <w:pPr>
              <w:spacing w:after="0" w:line="240" w:lineRule="auto"/>
            </w:pPr>
            <w:r w:rsidRPr="005D4BEA">
              <w:t>1683</w:t>
            </w:r>
          </w:p>
        </w:tc>
        <w:tc>
          <w:tcPr>
            <w:tcW w:w="851" w:type="dxa"/>
          </w:tcPr>
          <w:p w:rsidR="002B13A2" w:rsidRPr="005D4BEA" w:rsidRDefault="002B13A2" w:rsidP="005D4BEA">
            <w:pPr>
              <w:spacing w:after="0" w:line="240" w:lineRule="auto"/>
            </w:pPr>
            <w:r w:rsidRPr="005D4BEA">
              <w:t>38</w:t>
            </w:r>
          </w:p>
        </w:tc>
      </w:tr>
      <w:tr w:rsidR="002B13A2" w:rsidRPr="005D4BEA">
        <w:tc>
          <w:tcPr>
            <w:tcW w:w="675" w:type="dxa"/>
          </w:tcPr>
          <w:p w:rsidR="002B13A2" w:rsidRPr="005D4BEA" w:rsidRDefault="002B13A2" w:rsidP="005D4BEA">
            <w:pPr>
              <w:spacing w:after="0" w:line="240" w:lineRule="auto"/>
            </w:pPr>
            <w:r w:rsidRPr="005D4BEA">
              <w:t>5</w:t>
            </w:r>
          </w:p>
        </w:tc>
        <w:tc>
          <w:tcPr>
            <w:tcW w:w="2410" w:type="dxa"/>
          </w:tcPr>
          <w:p w:rsidR="002B13A2" w:rsidRPr="005D4BEA" w:rsidRDefault="002B13A2" w:rsidP="005D4BEA">
            <w:pPr>
              <w:spacing w:after="0" w:line="240" w:lineRule="auto"/>
              <w:rPr>
                <w:lang w:val="fr-CA"/>
              </w:rPr>
            </w:pPr>
            <w:r w:rsidRPr="005D4BEA">
              <w:rPr>
                <w:lang w:val="fr-CA"/>
              </w:rPr>
              <w:t>*Troupe Le Clan Destin, Bureau au Quai des Arts</w:t>
            </w:r>
          </w:p>
        </w:tc>
        <w:tc>
          <w:tcPr>
            <w:tcW w:w="1843" w:type="dxa"/>
          </w:tcPr>
          <w:p w:rsidR="002B13A2" w:rsidRPr="005D4BEA" w:rsidRDefault="002B13A2" w:rsidP="005D4BEA">
            <w:pPr>
              <w:spacing w:after="0" w:line="240" w:lineRule="auto"/>
            </w:pPr>
            <w:r w:rsidRPr="005D4BEA">
              <w:t>Carleton-sur-mer</w:t>
            </w:r>
          </w:p>
        </w:tc>
        <w:tc>
          <w:tcPr>
            <w:tcW w:w="2126" w:type="dxa"/>
          </w:tcPr>
          <w:p w:rsidR="002B13A2" w:rsidRPr="005D4BEA" w:rsidRDefault="002B13A2" w:rsidP="005D4BEA">
            <w:pPr>
              <w:spacing w:after="0" w:line="240" w:lineRule="auto"/>
            </w:pPr>
            <w:r w:rsidRPr="005D4BEA">
              <w:t>22-05-12 / 12-06-12</w:t>
            </w:r>
          </w:p>
        </w:tc>
        <w:tc>
          <w:tcPr>
            <w:tcW w:w="992" w:type="dxa"/>
          </w:tcPr>
          <w:p w:rsidR="002B13A2" w:rsidRPr="005D4BEA" w:rsidRDefault="002B13A2" w:rsidP="005D4BEA">
            <w:pPr>
              <w:spacing w:after="0" w:line="240" w:lineRule="auto"/>
            </w:pPr>
            <w:r w:rsidRPr="005D4BEA">
              <w:t>750</w:t>
            </w:r>
          </w:p>
        </w:tc>
        <w:tc>
          <w:tcPr>
            <w:tcW w:w="851" w:type="dxa"/>
          </w:tcPr>
          <w:p w:rsidR="002B13A2" w:rsidRPr="005D4BEA" w:rsidRDefault="002B13A2" w:rsidP="005D4BEA">
            <w:pPr>
              <w:spacing w:after="0" w:line="240" w:lineRule="auto"/>
            </w:pPr>
            <w:r w:rsidRPr="005D4BEA">
              <w:t>0</w:t>
            </w:r>
          </w:p>
        </w:tc>
      </w:tr>
      <w:tr w:rsidR="002B13A2" w:rsidRPr="005D4BEA">
        <w:tc>
          <w:tcPr>
            <w:tcW w:w="675" w:type="dxa"/>
          </w:tcPr>
          <w:p w:rsidR="002B13A2" w:rsidRPr="005D4BEA" w:rsidRDefault="002B13A2" w:rsidP="005D4BEA">
            <w:pPr>
              <w:spacing w:after="0" w:line="240" w:lineRule="auto"/>
            </w:pPr>
            <w:r w:rsidRPr="005D4BEA">
              <w:t>6</w:t>
            </w:r>
          </w:p>
        </w:tc>
        <w:tc>
          <w:tcPr>
            <w:tcW w:w="2410" w:type="dxa"/>
          </w:tcPr>
          <w:p w:rsidR="002B13A2" w:rsidRPr="005D4BEA" w:rsidRDefault="002B13A2" w:rsidP="005D4BEA">
            <w:pPr>
              <w:spacing w:after="0" w:line="240" w:lineRule="auto"/>
            </w:pPr>
            <w:r w:rsidRPr="005D4BEA">
              <w:t>(École) les Etchemins</w:t>
            </w:r>
          </w:p>
        </w:tc>
        <w:tc>
          <w:tcPr>
            <w:tcW w:w="1843" w:type="dxa"/>
          </w:tcPr>
          <w:p w:rsidR="002B13A2" w:rsidRPr="005D4BEA" w:rsidRDefault="002B13A2" w:rsidP="005D4BEA">
            <w:pPr>
              <w:spacing w:after="0" w:line="240" w:lineRule="auto"/>
            </w:pPr>
            <w:r w:rsidRPr="005D4BEA">
              <w:t>Charny</w:t>
            </w:r>
          </w:p>
        </w:tc>
        <w:tc>
          <w:tcPr>
            <w:tcW w:w="2126" w:type="dxa"/>
          </w:tcPr>
          <w:p w:rsidR="002B13A2" w:rsidRPr="005D4BEA" w:rsidRDefault="002B13A2" w:rsidP="005D4BEA">
            <w:pPr>
              <w:spacing w:after="0" w:line="240" w:lineRule="auto"/>
            </w:pPr>
            <w:r w:rsidRPr="005D4BEA">
              <w:t>22-08-12 / 4-10-12</w:t>
            </w:r>
          </w:p>
        </w:tc>
        <w:tc>
          <w:tcPr>
            <w:tcW w:w="992" w:type="dxa"/>
          </w:tcPr>
          <w:p w:rsidR="002B13A2" w:rsidRPr="005D4BEA" w:rsidRDefault="002B13A2" w:rsidP="005D4BEA">
            <w:pPr>
              <w:spacing w:after="0" w:line="240" w:lineRule="auto"/>
            </w:pPr>
            <w:r w:rsidRPr="005D4BEA">
              <w:t>1900</w:t>
            </w:r>
          </w:p>
        </w:tc>
        <w:tc>
          <w:tcPr>
            <w:tcW w:w="851" w:type="dxa"/>
          </w:tcPr>
          <w:p w:rsidR="002B13A2" w:rsidRPr="005D4BEA" w:rsidRDefault="002B13A2" w:rsidP="005D4BEA">
            <w:pPr>
              <w:spacing w:after="0" w:line="240" w:lineRule="auto"/>
            </w:pPr>
            <w:r w:rsidRPr="005D4BEA">
              <w:t>8</w:t>
            </w:r>
          </w:p>
        </w:tc>
      </w:tr>
      <w:tr w:rsidR="002B13A2" w:rsidRPr="005D4BEA">
        <w:tc>
          <w:tcPr>
            <w:tcW w:w="675" w:type="dxa"/>
          </w:tcPr>
          <w:p w:rsidR="002B13A2" w:rsidRPr="005D4BEA" w:rsidRDefault="002B13A2" w:rsidP="005D4BEA">
            <w:pPr>
              <w:spacing w:after="0" w:line="240" w:lineRule="auto"/>
            </w:pPr>
            <w:r w:rsidRPr="005D4BEA">
              <w:t>7</w:t>
            </w:r>
          </w:p>
        </w:tc>
        <w:tc>
          <w:tcPr>
            <w:tcW w:w="2410" w:type="dxa"/>
          </w:tcPr>
          <w:p w:rsidR="002B13A2" w:rsidRPr="005D4BEA" w:rsidRDefault="002B13A2" w:rsidP="005D4BEA">
            <w:pPr>
              <w:spacing w:after="0" w:line="240" w:lineRule="auto"/>
            </w:pPr>
            <w:r w:rsidRPr="005D4BEA">
              <w:t>École secondaire de Neufchâtel</w:t>
            </w:r>
          </w:p>
        </w:tc>
        <w:tc>
          <w:tcPr>
            <w:tcW w:w="1843" w:type="dxa"/>
          </w:tcPr>
          <w:p w:rsidR="002B13A2" w:rsidRPr="005D4BEA" w:rsidRDefault="002B13A2" w:rsidP="005D4BEA">
            <w:pPr>
              <w:spacing w:after="0" w:line="240" w:lineRule="auto"/>
            </w:pPr>
            <w:r w:rsidRPr="005D4BEA">
              <w:t>Québec</w:t>
            </w:r>
          </w:p>
        </w:tc>
        <w:tc>
          <w:tcPr>
            <w:tcW w:w="2126" w:type="dxa"/>
          </w:tcPr>
          <w:p w:rsidR="002B13A2" w:rsidRPr="005D4BEA" w:rsidRDefault="002B13A2" w:rsidP="005D4BEA">
            <w:pPr>
              <w:spacing w:after="0" w:line="240" w:lineRule="auto"/>
            </w:pPr>
            <w:r w:rsidRPr="005D4BEA">
              <w:t>8-10-12 / 14-11-12</w:t>
            </w:r>
          </w:p>
        </w:tc>
        <w:tc>
          <w:tcPr>
            <w:tcW w:w="992" w:type="dxa"/>
          </w:tcPr>
          <w:p w:rsidR="002B13A2" w:rsidRPr="005D4BEA" w:rsidRDefault="002B13A2" w:rsidP="005D4BEA">
            <w:pPr>
              <w:spacing w:after="0" w:line="240" w:lineRule="auto"/>
            </w:pPr>
            <w:r w:rsidRPr="005D4BEA">
              <w:t>2027</w:t>
            </w:r>
          </w:p>
        </w:tc>
        <w:tc>
          <w:tcPr>
            <w:tcW w:w="851" w:type="dxa"/>
          </w:tcPr>
          <w:p w:rsidR="002B13A2" w:rsidRPr="005D4BEA" w:rsidRDefault="002B13A2" w:rsidP="005D4BEA">
            <w:pPr>
              <w:spacing w:after="0" w:line="240" w:lineRule="auto"/>
            </w:pPr>
            <w:r w:rsidRPr="005D4BEA">
              <w:t>21</w:t>
            </w:r>
          </w:p>
        </w:tc>
      </w:tr>
      <w:tr w:rsidR="002B13A2" w:rsidRPr="005D4BEA">
        <w:tc>
          <w:tcPr>
            <w:tcW w:w="675" w:type="dxa"/>
          </w:tcPr>
          <w:p w:rsidR="002B13A2" w:rsidRPr="005D4BEA" w:rsidRDefault="002B13A2" w:rsidP="005D4BEA">
            <w:pPr>
              <w:spacing w:after="0" w:line="240" w:lineRule="auto"/>
            </w:pPr>
            <w:r w:rsidRPr="005D4BEA">
              <w:t>8</w:t>
            </w:r>
          </w:p>
        </w:tc>
        <w:tc>
          <w:tcPr>
            <w:tcW w:w="2410" w:type="dxa"/>
          </w:tcPr>
          <w:p w:rsidR="002B13A2" w:rsidRPr="005D4BEA" w:rsidRDefault="002B13A2" w:rsidP="005D4BEA">
            <w:pPr>
              <w:spacing w:after="0" w:line="240" w:lineRule="auto"/>
            </w:pPr>
            <w:r w:rsidRPr="005D4BEA">
              <w:t xml:space="preserve">Collège Durocher-Saint-Lambert </w:t>
            </w:r>
          </w:p>
        </w:tc>
        <w:tc>
          <w:tcPr>
            <w:tcW w:w="1843" w:type="dxa"/>
          </w:tcPr>
          <w:p w:rsidR="002B13A2" w:rsidRPr="005D4BEA" w:rsidRDefault="002B13A2" w:rsidP="005D4BEA">
            <w:pPr>
              <w:spacing w:after="0" w:line="240" w:lineRule="auto"/>
            </w:pPr>
            <w:r w:rsidRPr="005D4BEA">
              <w:t>Saint-Lambert (Montréal)</w:t>
            </w:r>
          </w:p>
        </w:tc>
        <w:tc>
          <w:tcPr>
            <w:tcW w:w="2126" w:type="dxa"/>
          </w:tcPr>
          <w:p w:rsidR="002B13A2" w:rsidRPr="005D4BEA" w:rsidRDefault="002B13A2" w:rsidP="005D4BEA">
            <w:pPr>
              <w:spacing w:after="0" w:line="240" w:lineRule="auto"/>
            </w:pPr>
            <w:r w:rsidRPr="005D4BEA">
              <w:t>19-11-12 / 19-12-12</w:t>
            </w:r>
          </w:p>
        </w:tc>
        <w:tc>
          <w:tcPr>
            <w:tcW w:w="992" w:type="dxa"/>
          </w:tcPr>
          <w:p w:rsidR="002B13A2" w:rsidRPr="005D4BEA" w:rsidRDefault="002B13A2" w:rsidP="005D4BEA">
            <w:pPr>
              <w:spacing w:after="0" w:line="240" w:lineRule="auto"/>
            </w:pPr>
            <w:r w:rsidRPr="005D4BEA">
              <w:t>2500</w:t>
            </w:r>
          </w:p>
        </w:tc>
        <w:tc>
          <w:tcPr>
            <w:tcW w:w="851" w:type="dxa"/>
          </w:tcPr>
          <w:p w:rsidR="002B13A2" w:rsidRPr="005D4BEA" w:rsidRDefault="002B13A2" w:rsidP="005D4BEA">
            <w:pPr>
              <w:spacing w:after="0" w:line="240" w:lineRule="auto"/>
            </w:pPr>
            <w:r w:rsidRPr="005D4BEA">
              <w:t>26</w:t>
            </w:r>
          </w:p>
        </w:tc>
      </w:tr>
      <w:tr w:rsidR="002B13A2" w:rsidRPr="005D4BEA">
        <w:tc>
          <w:tcPr>
            <w:tcW w:w="675" w:type="dxa"/>
            <w:shd w:val="clear" w:color="auto" w:fill="95B3D7"/>
          </w:tcPr>
          <w:p w:rsidR="002B13A2" w:rsidRPr="005D4BEA" w:rsidRDefault="002B13A2" w:rsidP="005D4BEA">
            <w:pPr>
              <w:spacing w:after="0" w:line="240" w:lineRule="auto"/>
            </w:pPr>
            <w:r w:rsidRPr="005D4BEA">
              <w:t>2013</w:t>
            </w:r>
          </w:p>
        </w:tc>
        <w:tc>
          <w:tcPr>
            <w:tcW w:w="2410" w:type="dxa"/>
            <w:shd w:val="clear" w:color="auto" w:fill="95B3D7"/>
          </w:tcPr>
          <w:p w:rsidR="002B13A2" w:rsidRPr="005D4BEA" w:rsidRDefault="002B13A2" w:rsidP="005D4BEA">
            <w:pPr>
              <w:spacing w:after="0" w:line="240" w:lineRule="auto"/>
            </w:pPr>
          </w:p>
        </w:tc>
        <w:tc>
          <w:tcPr>
            <w:tcW w:w="1843" w:type="dxa"/>
            <w:shd w:val="clear" w:color="auto" w:fill="95B3D7"/>
          </w:tcPr>
          <w:p w:rsidR="002B13A2" w:rsidRPr="005D4BEA" w:rsidRDefault="002B13A2" w:rsidP="005D4BEA">
            <w:pPr>
              <w:spacing w:after="0" w:line="240" w:lineRule="auto"/>
            </w:pPr>
          </w:p>
        </w:tc>
        <w:tc>
          <w:tcPr>
            <w:tcW w:w="2126" w:type="dxa"/>
            <w:shd w:val="clear" w:color="auto" w:fill="95B3D7"/>
          </w:tcPr>
          <w:p w:rsidR="002B13A2" w:rsidRPr="005D4BEA" w:rsidRDefault="002B13A2" w:rsidP="005D4BEA">
            <w:pPr>
              <w:spacing w:after="0" w:line="240" w:lineRule="auto"/>
            </w:pPr>
          </w:p>
        </w:tc>
        <w:tc>
          <w:tcPr>
            <w:tcW w:w="992" w:type="dxa"/>
            <w:shd w:val="clear" w:color="auto" w:fill="95B3D7"/>
          </w:tcPr>
          <w:p w:rsidR="002B13A2" w:rsidRPr="005D4BEA" w:rsidRDefault="002B13A2" w:rsidP="005D4BEA">
            <w:pPr>
              <w:spacing w:after="0" w:line="240" w:lineRule="auto"/>
            </w:pPr>
          </w:p>
        </w:tc>
        <w:tc>
          <w:tcPr>
            <w:tcW w:w="851" w:type="dxa"/>
            <w:shd w:val="clear" w:color="auto" w:fill="95B3D7"/>
          </w:tcPr>
          <w:p w:rsidR="002B13A2" w:rsidRPr="005D4BEA" w:rsidRDefault="002B13A2" w:rsidP="005D4BEA">
            <w:pPr>
              <w:spacing w:after="0" w:line="240" w:lineRule="auto"/>
            </w:pPr>
          </w:p>
        </w:tc>
      </w:tr>
      <w:tr w:rsidR="002B13A2" w:rsidRPr="005D4BEA">
        <w:tc>
          <w:tcPr>
            <w:tcW w:w="675" w:type="dxa"/>
          </w:tcPr>
          <w:p w:rsidR="002B13A2" w:rsidRPr="005D4BEA" w:rsidRDefault="002B13A2" w:rsidP="005D4BEA">
            <w:pPr>
              <w:spacing w:after="0" w:line="240" w:lineRule="auto"/>
            </w:pPr>
            <w:r w:rsidRPr="005D4BEA">
              <w:t>9</w:t>
            </w:r>
          </w:p>
        </w:tc>
        <w:tc>
          <w:tcPr>
            <w:tcW w:w="2410" w:type="dxa"/>
          </w:tcPr>
          <w:p w:rsidR="002B13A2" w:rsidRPr="005D4BEA" w:rsidRDefault="002B13A2" w:rsidP="005D4BEA">
            <w:pPr>
              <w:spacing w:after="0" w:line="240" w:lineRule="auto"/>
              <w:rPr>
                <w:lang w:val="fr-CA"/>
              </w:rPr>
            </w:pPr>
            <w:r w:rsidRPr="005D4BEA">
              <w:rPr>
                <w:lang w:val="fr-CA"/>
              </w:rPr>
              <w:t xml:space="preserve">École Sainte-Anne-de-Lachine </w:t>
            </w:r>
          </w:p>
        </w:tc>
        <w:tc>
          <w:tcPr>
            <w:tcW w:w="1843" w:type="dxa"/>
          </w:tcPr>
          <w:p w:rsidR="002B13A2" w:rsidRPr="005D4BEA" w:rsidRDefault="002B13A2" w:rsidP="005D4BEA">
            <w:pPr>
              <w:spacing w:after="0" w:line="240" w:lineRule="auto"/>
            </w:pPr>
            <w:r w:rsidRPr="005D4BEA">
              <w:t>Lachine (montréal)</w:t>
            </w:r>
          </w:p>
        </w:tc>
        <w:tc>
          <w:tcPr>
            <w:tcW w:w="2126" w:type="dxa"/>
          </w:tcPr>
          <w:p w:rsidR="002B13A2" w:rsidRPr="005D4BEA" w:rsidRDefault="002B13A2" w:rsidP="005D4BEA">
            <w:pPr>
              <w:spacing w:after="0" w:line="240" w:lineRule="auto"/>
            </w:pPr>
            <w:r w:rsidRPr="005D4BEA">
              <w:t>16-01-13 / 22-2-13</w:t>
            </w:r>
          </w:p>
        </w:tc>
        <w:tc>
          <w:tcPr>
            <w:tcW w:w="992" w:type="dxa"/>
          </w:tcPr>
          <w:p w:rsidR="002B13A2" w:rsidRPr="005D4BEA" w:rsidRDefault="002B13A2" w:rsidP="005D4BEA">
            <w:pPr>
              <w:spacing w:after="0" w:line="240" w:lineRule="auto"/>
            </w:pPr>
            <w:r w:rsidRPr="005D4BEA">
              <w:t>2761</w:t>
            </w:r>
          </w:p>
        </w:tc>
        <w:tc>
          <w:tcPr>
            <w:tcW w:w="851" w:type="dxa"/>
          </w:tcPr>
          <w:p w:rsidR="002B13A2" w:rsidRPr="005D4BEA" w:rsidRDefault="002B13A2" w:rsidP="005D4BEA">
            <w:pPr>
              <w:spacing w:after="0" w:line="240" w:lineRule="auto"/>
            </w:pPr>
            <w:r w:rsidRPr="005D4BEA">
              <w:t>38</w:t>
            </w:r>
          </w:p>
        </w:tc>
      </w:tr>
      <w:tr w:rsidR="002B13A2" w:rsidRPr="005D4BEA">
        <w:tc>
          <w:tcPr>
            <w:tcW w:w="675" w:type="dxa"/>
          </w:tcPr>
          <w:p w:rsidR="002B13A2" w:rsidRPr="005D4BEA" w:rsidRDefault="002B13A2" w:rsidP="005D4BEA">
            <w:pPr>
              <w:spacing w:after="0" w:line="240" w:lineRule="auto"/>
            </w:pPr>
            <w:r w:rsidRPr="005D4BEA">
              <w:t>10</w:t>
            </w:r>
          </w:p>
        </w:tc>
        <w:tc>
          <w:tcPr>
            <w:tcW w:w="2410" w:type="dxa"/>
          </w:tcPr>
          <w:p w:rsidR="002B13A2" w:rsidRPr="005D4BEA" w:rsidRDefault="002B13A2" w:rsidP="005D4BEA">
            <w:pPr>
              <w:spacing w:after="0" w:line="240" w:lineRule="auto"/>
              <w:rPr>
                <w:lang w:val="fr-CA"/>
              </w:rPr>
            </w:pPr>
            <w:r w:rsidRPr="005D4BEA">
              <w:rPr>
                <w:lang w:val="fr-CA"/>
              </w:rPr>
              <w:t>Centre de formation professionannel (CFP) des Riverains</w:t>
            </w:r>
          </w:p>
        </w:tc>
        <w:tc>
          <w:tcPr>
            <w:tcW w:w="1843" w:type="dxa"/>
          </w:tcPr>
          <w:p w:rsidR="002B13A2" w:rsidRPr="005D4BEA" w:rsidRDefault="002B13A2" w:rsidP="005D4BEA">
            <w:pPr>
              <w:spacing w:after="0" w:line="240" w:lineRule="auto"/>
            </w:pPr>
            <w:r w:rsidRPr="005D4BEA">
              <w:t>Repentigny</w:t>
            </w:r>
          </w:p>
        </w:tc>
        <w:tc>
          <w:tcPr>
            <w:tcW w:w="2126" w:type="dxa"/>
          </w:tcPr>
          <w:p w:rsidR="002B13A2" w:rsidRPr="005D4BEA" w:rsidRDefault="002B13A2" w:rsidP="005D4BEA">
            <w:pPr>
              <w:spacing w:after="0" w:line="240" w:lineRule="auto"/>
            </w:pPr>
            <w:r w:rsidRPr="005D4BEA">
              <w:t>01-03-13 / 20-03-13</w:t>
            </w:r>
          </w:p>
        </w:tc>
        <w:tc>
          <w:tcPr>
            <w:tcW w:w="992" w:type="dxa"/>
          </w:tcPr>
          <w:p w:rsidR="002B13A2" w:rsidRPr="005D4BEA" w:rsidRDefault="002B13A2" w:rsidP="005D4BEA">
            <w:pPr>
              <w:spacing w:after="0" w:line="240" w:lineRule="auto"/>
            </w:pPr>
            <w:r w:rsidRPr="005D4BEA">
              <w:t>1000</w:t>
            </w:r>
          </w:p>
        </w:tc>
        <w:tc>
          <w:tcPr>
            <w:tcW w:w="851" w:type="dxa"/>
          </w:tcPr>
          <w:p w:rsidR="002B13A2" w:rsidRPr="005D4BEA" w:rsidRDefault="002B13A2" w:rsidP="005D4BEA">
            <w:pPr>
              <w:spacing w:after="0" w:line="240" w:lineRule="auto"/>
            </w:pPr>
            <w:r w:rsidRPr="005D4BEA">
              <w:t>15</w:t>
            </w:r>
          </w:p>
        </w:tc>
      </w:tr>
      <w:tr w:rsidR="002B13A2" w:rsidRPr="005D4BEA">
        <w:tc>
          <w:tcPr>
            <w:tcW w:w="675" w:type="dxa"/>
          </w:tcPr>
          <w:p w:rsidR="002B13A2" w:rsidRPr="005D4BEA" w:rsidRDefault="002B13A2" w:rsidP="005D4BEA">
            <w:pPr>
              <w:spacing w:after="0" w:line="240" w:lineRule="auto"/>
            </w:pPr>
            <w:r w:rsidRPr="005D4BEA">
              <w:t>11</w:t>
            </w:r>
          </w:p>
        </w:tc>
        <w:tc>
          <w:tcPr>
            <w:tcW w:w="2410" w:type="dxa"/>
          </w:tcPr>
          <w:p w:rsidR="002B13A2" w:rsidRPr="005D4BEA" w:rsidRDefault="002B13A2" w:rsidP="005D4BEA">
            <w:pPr>
              <w:spacing w:after="0" w:line="240" w:lineRule="auto"/>
            </w:pPr>
            <w:r w:rsidRPr="005D4BEA">
              <w:t xml:space="preserve">École Regina Assumpta </w:t>
            </w:r>
          </w:p>
        </w:tc>
        <w:tc>
          <w:tcPr>
            <w:tcW w:w="1843" w:type="dxa"/>
          </w:tcPr>
          <w:p w:rsidR="002B13A2" w:rsidRPr="005D4BEA" w:rsidRDefault="002B13A2" w:rsidP="005D4BEA">
            <w:pPr>
              <w:spacing w:after="0" w:line="240" w:lineRule="auto"/>
            </w:pPr>
            <w:r w:rsidRPr="005D4BEA">
              <w:t>Montréal</w:t>
            </w:r>
          </w:p>
        </w:tc>
        <w:tc>
          <w:tcPr>
            <w:tcW w:w="2126" w:type="dxa"/>
          </w:tcPr>
          <w:p w:rsidR="002B13A2" w:rsidRPr="005D4BEA" w:rsidRDefault="002B13A2" w:rsidP="005D4BEA">
            <w:pPr>
              <w:spacing w:after="0" w:line="240" w:lineRule="auto"/>
            </w:pPr>
            <w:r w:rsidRPr="005D4BEA">
              <w:t>25-03-13 / 6-5-13</w:t>
            </w:r>
          </w:p>
        </w:tc>
        <w:tc>
          <w:tcPr>
            <w:tcW w:w="992" w:type="dxa"/>
          </w:tcPr>
          <w:p w:rsidR="002B13A2" w:rsidRPr="005D4BEA" w:rsidRDefault="002B13A2" w:rsidP="005D4BEA">
            <w:pPr>
              <w:spacing w:after="0" w:line="240" w:lineRule="auto"/>
            </w:pPr>
            <w:r w:rsidRPr="005D4BEA">
              <w:t>1300</w:t>
            </w:r>
          </w:p>
        </w:tc>
        <w:tc>
          <w:tcPr>
            <w:tcW w:w="851" w:type="dxa"/>
          </w:tcPr>
          <w:p w:rsidR="002B13A2" w:rsidRPr="005D4BEA" w:rsidRDefault="002B13A2" w:rsidP="005D4BEA">
            <w:pPr>
              <w:spacing w:after="0" w:line="240" w:lineRule="auto"/>
            </w:pPr>
            <w:r w:rsidRPr="005D4BEA">
              <w:t>19</w:t>
            </w:r>
          </w:p>
        </w:tc>
      </w:tr>
      <w:tr w:rsidR="002B13A2" w:rsidRPr="005D4BEA">
        <w:tc>
          <w:tcPr>
            <w:tcW w:w="675" w:type="dxa"/>
          </w:tcPr>
          <w:p w:rsidR="002B13A2" w:rsidRPr="005D4BEA" w:rsidRDefault="002B13A2" w:rsidP="005D4BEA">
            <w:pPr>
              <w:spacing w:after="0" w:line="240" w:lineRule="auto"/>
            </w:pPr>
            <w:r w:rsidRPr="005D4BEA">
              <w:t>12</w:t>
            </w:r>
          </w:p>
        </w:tc>
        <w:tc>
          <w:tcPr>
            <w:tcW w:w="2410" w:type="dxa"/>
          </w:tcPr>
          <w:p w:rsidR="002B13A2" w:rsidRPr="005D4BEA" w:rsidRDefault="002B13A2" w:rsidP="005D4BEA">
            <w:pPr>
              <w:spacing w:after="0" w:line="240" w:lineRule="auto"/>
              <w:rPr>
                <w:lang w:val="fr-CA"/>
              </w:rPr>
            </w:pPr>
            <w:r w:rsidRPr="005D4BEA">
              <w:rPr>
                <w:lang w:val="fr-CA"/>
              </w:rPr>
              <w:t>École secondaire Cavelier-De Lasalle</w:t>
            </w:r>
          </w:p>
        </w:tc>
        <w:tc>
          <w:tcPr>
            <w:tcW w:w="1843" w:type="dxa"/>
          </w:tcPr>
          <w:p w:rsidR="002B13A2" w:rsidRPr="005D4BEA" w:rsidRDefault="002B13A2" w:rsidP="005D4BEA">
            <w:pPr>
              <w:spacing w:after="0" w:line="240" w:lineRule="auto"/>
            </w:pPr>
            <w:r w:rsidRPr="005D4BEA">
              <w:t>Montréal</w:t>
            </w:r>
          </w:p>
        </w:tc>
        <w:tc>
          <w:tcPr>
            <w:tcW w:w="2126" w:type="dxa"/>
          </w:tcPr>
          <w:p w:rsidR="002B13A2" w:rsidRPr="005D4BEA" w:rsidRDefault="002B13A2" w:rsidP="005D4BEA">
            <w:pPr>
              <w:spacing w:after="0" w:line="240" w:lineRule="auto"/>
            </w:pPr>
            <w:r w:rsidRPr="005D4BEA">
              <w:t>01-04-13 / 15-05-13</w:t>
            </w:r>
          </w:p>
        </w:tc>
        <w:tc>
          <w:tcPr>
            <w:tcW w:w="992" w:type="dxa"/>
          </w:tcPr>
          <w:p w:rsidR="002B13A2" w:rsidRPr="005D4BEA" w:rsidRDefault="002B13A2" w:rsidP="005D4BEA">
            <w:pPr>
              <w:spacing w:after="0" w:line="240" w:lineRule="auto"/>
            </w:pPr>
            <w:r w:rsidRPr="005D4BEA">
              <w:t>1277</w:t>
            </w:r>
          </w:p>
        </w:tc>
        <w:tc>
          <w:tcPr>
            <w:tcW w:w="851" w:type="dxa"/>
          </w:tcPr>
          <w:p w:rsidR="002B13A2" w:rsidRPr="005D4BEA" w:rsidRDefault="002B13A2" w:rsidP="005D4BEA">
            <w:pPr>
              <w:spacing w:after="0" w:line="240" w:lineRule="auto"/>
            </w:pPr>
            <w:r w:rsidRPr="005D4BEA">
              <w:t>16</w:t>
            </w:r>
          </w:p>
        </w:tc>
      </w:tr>
      <w:tr w:rsidR="002B13A2" w:rsidRPr="005D4BEA">
        <w:tc>
          <w:tcPr>
            <w:tcW w:w="675" w:type="dxa"/>
          </w:tcPr>
          <w:p w:rsidR="002B13A2" w:rsidRPr="005D4BEA" w:rsidRDefault="002B13A2" w:rsidP="005D4BEA">
            <w:pPr>
              <w:spacing w:after="0" w:line="240" w:lineRule="auto"/>
            </w:pPr>
            <w:r w:rsidRPr="005D4BEA">
              <w:t>13</w:t>
            </w:r>
          </w:p>
        </w:tc>
        <w:tc>
          <w:tcPr>
            <w:tcW w:w="2410" w:type="dxa"/>
          </w:tcPr>
          <w:p w:rsidR="002B13A2" w:rsidRPr="005D4BEA" w:rsidRDefault="002B13A2" w:rsidP="005D4BEA">
            <w:pPr>
              <w:spacing w:after="0" w:line="240" w:lineRule="auto"/>
            </w:pPr>
            <w:r w:rsidRPr="005D4BEA">
              <w:t>*Société Culturelle Brownsburg</w:t>
            </w:r>
          </w:p>
        </w:tc>
        <w:tc>
          <w:tcPr>
            <w:tcW w:w="1843" w:type="dxa"/>
          </w:tcPr>
          <w:p w:rsidR="002B13A2" w:rsidRPr="005D4BEA" w:rsidRDefault="002B13A2" w:rsidP="005D4BEA">
            <w:pPr>
              <w:spacing w:after="0" w:line="240" w:lineRule="auto"/>
            </w:pPr>
            <w:r w:rsidRPr="005D4BEA">
              <w:t>Brownsburg-Chatham</w:t>
            </w:r>
          </w:p>
        </w:tc>
        <w:tc>
          <w:tcPr>
            <w:tcW w:w="2126" w:type="dxa"/>
          </w:tcPr>
          <w:p w:rsidR="002B13A2" w:rsidRPr="005D4BEA" w:rsidRDefault="002B13A2" w:rsidP="005D4BEA">
            <w:pPr>
              <w:spacing w:after="0" w:line="240" w:lineRule="auto"/>
            </w:pPr>
            <w:r w:rsidRPr="005D4BEA">
              <w:t>11-5-13 / 12-6-13</w:t>
            </w:r>
          </w:p>
        </w:tc>
        <w:tc>
          <w:tcPr>
            <w:tcW w:w="992" w:type="dxa"/>
          </w:tcPr>
          <w:p w:rsidR="002B13A2" w:rsidRPr="005D4BEA" w:rsidRDefault="002B13A2" w:rsidP="005D4BEA">
            <w:pPr>
              <w:spacing w:after="0" w:line="240" w:lineRule="auto"/>
            </w:pPr>
            <w:r w:rsidRPr="005D4BEA">
              <w:t>858</w:t>
            </w:r>
          </w:p>
        </w:tc>
        <w:tc>
          <w:tcPr>
            <w:tcW w:w="851" w:type="dxa"/>
          </w:tcPr>
          <w:p w:rsidR="002B13A2" w:rsidRPr="005D4BEA" w:rsidRDefault="002B13A2" w:rsidP="005D4BEA">
            <w:pPr>
              <w:spacing w:after="0" w:line="240" w:lineRule="auto"/>
            </w:pPr>
            <w:r w:rsidRPr="005D4BEA">
              <w:t>13</w:t>
            </w:r>
          </w:p>
        </w:tc>
      </w:tr>
      <w:tr w:rsidR="002B13A2" w:rsidRPr="005D4BEA">
        <w:tc>
          <w:tcPr>
            <w:tcW w:w="675" w:type="dxa"/>
          </w:tcPr>
          <w:p w:rsidR="002B13A2" w:rsidRPr="005D4BEA" w:rsidRDefault="002B13A2" w:rsidP="005D4BEA">
            <w:pPr>
              <w:spacing w:after="0" w:line="240" w:lineRule="auto"/>
            </w:pPr>
            <w:r w:rsidRPr="005D4BEA">
              <w:t>14</w:t>
            </w:r>
          </w:p>
        </w:tc>
        <w:tc>
          <w:tcPr>
            <w:tcW w:w="2410" w:type="dxa"/>
          </w:tcPr>
          <w:p w:rsidR="002B13A2" w:rsidRPr="005D4BEA" w:rsidRDefault="002B13A2" w:rsidP="005D4BEA">
            <w:pPr>
              <w:spacing w:after="0" w:line="240" w:lineRule="auto"/>
            </w:pPr>
            <w:r w:rsidRPr="005D4BEA">
              <w:t>*Musée mémoire vivante</w:t>
            </w:r>
          </w:p>
        </w:tc>
        <w:tc>
          <w:tcPr>
            <w:tcW w:w="1843" w:type="dxa"/>
          </w:tcPr>
          <w:p w:rsidR="002B13A2" w:rsidRPr="005D4BEA" w:rsidRDefault="002B13A2" w:rsidP="005D4BEA">
            <w:pPr>
              <w:spacing w:after="0" w:line="240" w:lineRule="auto"/>
            </w:pPr>
            <w:r w:rsidRPr="005D4BEA">
              <w:t>St-Jean-Port-Joli</w:t>
            </w:r>
          </w:p>
        </w:tc>
        <w:tc>
          <w:tcPr>
            <w:tcW w:w="2126" w:type="dxa"/>
          </w:tcPr>
          <w:p w:rsidR="002B13A2" w:rsidRPr="005D4BEA" w:rsidRDefault="002B13A2" w:rsidP="005D4BEA">
            <w:pPr>
              <w:spacing w:after="0" w:line="240" w:lineRule="auto"/>
            </w:pPr>
            <w:r w:rsidRPr="005D4BEA">
              <w:t>17-6-13 / 30-10-13</w:t>
            </w:r>
          </w:p>
        </w:tc>
        <w:tc>
          <w:tcPr>
            <w:tcW w:w="992" w:type="dxa"/>
          </w:tcPr>
          <w:p w:rsidR="002B13A2" w:rsidRPr="005D4BEA" w:rsidRDefault="002B13A2" w:rsidP="005D4BEA">
            <w:pPr>
              <w:spacing w:after="0" w:line="240" w:lineRule="auto"/>
            </w:pPr>
            <w:r w:rsidRPr="005D4BEA">
              <w:t>2982</w:t>
            </w:r>
          </w:p>
        </w:tc>
        <w:tc>
          <w:tcPr>
            <w:tcW w:w="851" w:type="dxa"/>
          </w:tcPr>
          <w:p w:rsidR="002B13A2" w:rsidRPr="005D4BEA" w:rsidRDefault="002B13A2" w:rsidP="005D4BEA">
            <w:pPr>
              <w:spacing w:after="0" w:line="240" w:lineRule="auto"/>
            </w:pPr>
            <w:r w:rsidRPr="005D4BEA">
              <w:t>7</w:t>
            </w:r>
          </w:p>
        </w:tc>
      </w:tr>
      <w:tr w:rsidR="002B13A2" w:rsidRPr="005D4BEA">
        <w:tc>
          <w:tcPr>
            <w:tcW w:w="675" w:type="dxa"/>
          </w:tcPr>
          <w:p w:rsidR="002B13A2" w:rsidRPr="005D4BEA" w:rsidRDefault="002B13A2" w:rsidP="005D4BEA">
            <w:pPr>
              <w:spacing w:after="0" w:line="240" w:lineRule="auto"/>
            </w:pPr>
            <w:r w:rsidRPr="005D4BEA">
              <w:t>15</w:t>
            </w:r>
          </w:p>
        </w:tc>
        <w:tc>
          <w:tcPr>
            <w:tcW w:w="2410" w:type="dxa"/>
          </w:tcPr>
          <w:p w:rsidR="002B13A2" w:rsidRPr="005D4BEA" w:rsidRDefault="002B13A2" w:rsidP="005D4BEA">
            <w:pPr>
              <w:spacing w:after="0" w:line="240" w:lineRule="auto"/>
              <w:rPr>
                <w:lang w:val="fr-CA"/>
              </w:rPr>
            </w:pPr>
            <w:r w:rsidRPr="005D4BEA">
              <w:rPr>
                <w:lang w:val="fr-CA"/>
              </w:rPr>
              <w:t>*Musée Régiment de la Chaudière</w:t>
            </w:r>
          </w:p>
        </w:tc>
        <w:tc>
          <w:tcPr>
            <w:tcW w:w="1843" w:type="dxa"/>
          </w:tcPr>
          <w:p w:rsidR="002B13A2" w:rsidRPr="005D4BEA" w:rsidRDefault="002B13A2" w:rsidP="005D4BEA">
            <w:pPr>
              <w:spacing w:after="0" w:line="240" w:lineRule="auto"/>
            </w:pPr>
            <w:r w:rsidRPr="005D4BEA">
              <w:t>Lévis</w:t>
            </w:r>
          </w:p>
        </w:tc>
        <w:tc>
          <w:tcPr>
            <w:tcW w:w="2126" w:type="dxa"/>
          </w:tcPr>
          <w:p w:rsidR="002B13A2" w:rsidRPr="005D4BEA" w:rsidRDefault="002B13A2" w:rsidP="005D4BEA">
            <w:pPr>
              <w:spacing w:after="0" w:line="240" w:lineRule="auto"/>
            </w:pPr>
            <w:r w:rsidRPr="005D4BEA">
              <w:t>22-06-13 / 02-09-13</w:t>
            </w:r>
          </w:p>
        </w:tc>
        <w:tc>
          <w:tcPr>
            <w:tcW w:w="992" w:type="dxa"/>
          </w:tcPr>
          <w:p w:rsidR="002B13A2" w:rsidRPr="005D4BEA" w:rsidRDefault="002B13A2" w:rsidP="005D4BEA">
            <w:pPr>
              <w:spacing w:after="0" w:line="240" w:lineRule="auto"/>
            </w:pPr>
            <w:r w:rsidRPr="005D4BEA">
              <w:t>982</w:t>
            </w:r>
          </w:p>
        </w:tc>
        <w:tc>
          <w:tcPr>
            <w:tcW w:w="851" w:type="dxa"/>
          </w:tcPr>
          <w:p w:rsidR="002B13A2" w:rsidRPr="005D4BEA" w:rsidRDefault="002B13A2" w:rsidP="005D4BEA">
            <w:pPr>
              <w:spacing w:after="0" w:line="240" w:lineRule="auto"/>
            </w:pPr>
            <w:r w:rsidRPr="005D4BEA">
              <w:t>6</w:t>
            </w:r>
          </w:p>
        </w:tc>
      </w:tr>
      <w:tr w:rsidR="002B13A2" w:rsidRPr="005D4BEA">
        <w:tc>
          <w:tcPr>
            <w:tcW w:w="675" w:type="dxa"/>
          </w:tcPr>
          <w:p w:rsidR="002B13A2" w:rsidRPr="005D4BEA" w:rsidRDefault="002B13A2" w:rsidP="005D4BEA">
            <w:pPr>
              <w:spacing w:after="0" w:line="240" w:lineRule="auto"/>
            </w:pPr>
            <w:r w:rsidRPr="005D4BEA">
              <w:t>16</w:t>
            </w:r>
          </w:p>
        </w:tc>
        <w:tc>
          <w:tcPr>
            <w:tcW w:w="2410" w:type="dxa"/>
          </w:tcPr>
          <w:p w:rsidR="002B13A2" w:rsidRPr="005D4BEA" w:rsidRDefault="002B13A2" w:rsidP="005D4BEA">
            <w:pPr>
              <w:spacing w:after="0" w:line="240" w:lineRule="auto"/>
            </w:pPr>
            <w:r w:rsidRPr="005D4BEA">
              <w:t>Polyvalente Saint-François</w:t>
            </w:r>
          </w:p>
        </w:tc>
        <w:tc>
          <w:tcPr>
            <w:tcW w:w="1843" w:type="dxa"/>
          </w:tcPr>
          <w:p w:rsidR="002B13A2" w:rsidRPr="005D4BEA" w:rsidRDefault="002B13A2" w:rsidP="005D4BEA">
            <w:pPr>
              <w:spacing w:after="0" w:line="240" w:lineRule="auto"/>
            </w:pPr>
            <w:r w:rsidRPr="005D4BEA">
              <w:t>Beauceville</w:t>
            </w:r>
          </w:p>
        </w:tc>
        <w:tc>
          <w:tcPr>
            <w:tcW w:w="2126" w:type="dxa"/>
          </w:tcPr>
          <w:p w:rsidR="002B13A2" w:rsidRPr="005D4BEA" w:rsidRDefault="002B13A2" w:rsidP="005D4BEA">
            <w:pPr>
              <w:spacing w:after="0" w:line="240" w:lineRule="auto"/>
            </w:pPr>
            <w:r w:rsidRPr="005D4BEA">
              <w:t>18-11-13 / 13-12-13</w:t>
            </w:r>
          </w:p>
        </w:tc>
        <w:tc>
          <w:tcPr>
            <w:tcW w:w="992" w:type="dxa"/>
          </w:tcPr>
          <w:p w:rsidR="002B13A2" w:rsidRPr="005D4BEA" w:rsidRDefault="002B13A2" w:rsidP="005D4BEA">
            <w:pPr>
              <w:spacing w:after="0" w:line="240" w:lineRule="auto"/>
            </w:pPr>
            <w:r w:rsidRPr="005D4BEA">
              <w:t>1600</w:t>
            </w:r>
          </w:p>
        </w:tc>
        <w:tc>
          <w:tcPr>
            <w:tcW w:w="851" w:type="dxa"/>
          </w:tcPr>
          <w:p w:rsidR="002B13A2" w:rsidRPr="005D4BEA" w:rsidRDefault="002B13A2" w:rsidP="005D4BEA">
            <w:pPr>
              <w:spacing w:after="0" w:line="240" w:lineRule="auto"/>
            </w:pPr>
            <w:r w:rsidRPr="005D4BEA">
              <w:t>28</w:t>
            </w:r>
          </w:p>
        </w:tc>
      </w:tr>
      <w:tr w:rsidR="002B13A2" w:rsidRPr="005D4BEA">
        <w:tc>
          <w:tcPr>
            <w:tcW w:w="675" w:type="dxa"/>
          </w:tcPr>
          <w:p w:rsidR="002B13A2" w:rsidRPr="005D4BEA" w:rsidRDefault="002B13A2" w:rsidP="005D4BEA">
            <w:pPr>
              <w:spacing w:after="0" w:line="240" w:lineRule="auto"/>
              <w:rPr>
                <w:b/>
              </w:rPr>
            </w:pPr>
            <w:r w:rsidRPr="005D4BEA">
              <w:rPr>
                <w:b/>
              </w:rPr>
              <w:t>total</w:t>
            </w:r>
          </w:p>
        </w:tc>
        <w:tc>
          <w:tcPr>
            <w:tcW w:w="2410" w:type="dxa"/>
          </w:tcPr>
          <w:p w:rsidR="002B13A2" w:rsidRPr="005D4BEA" w:rsidRDefault="002B13A2" w:rsidP="005D4BEA">
            <w:pPr>
              <w:spacing w:after="0" w:line="240" w:lineRule="auto"/>
              <w:rPr>
                <w:b/>
              </w:rPr>
            </w:pPr>
            <w:r w:rsidRPr="005D4BEA">
              <w:rPr>
                <w:b/>
              </w:rPr>
              <w:t>12 écoles, 4 institutions</w:t>
            </w:r>
          </w:p>
        </w:tc>
        <w:tc>
          <w:tcPr>
            <w:tcW w:w="1843" w:type="dxa"/>
          </w:tcPr>
          <w:p w:rsidR="002B13A2" w:rsidRPr="005D4BEA" w:rsidRDefault="002B13A2" w:rsidP="005D4BEA">
            <w:pPr>
              <w:spacing w:after="0" w:line="240" w:lineRule="auto"/>
              <w:rPr>
                <w:b/>
              </w:rPr>
            </w:pPr>
            <w:r w:rsidRPr="005D4BEA">
              <w:rPr>
                <w:b/>
              </w:rPr>
              <w:t>12 villes différentes</w:t>
            </w:r>
          </w:p>
        </w:tc>
        <w:tc>
          <w:tcPr>
            <w:tcW w:w="2126" w:type="dxa"/>
          </w:tcPr>
          <w:p w:rsidR="002B13A2" w:rsidRPr="005D4BEA" w:rsidRDefault="002B13A2" w:rsidP="005D4BEA">
            <w:pPr>
              <w:spacing w:after="0" w:line="240" w:lineRule="auto"/>
              <w:rPr>
                <w:b/>
              </w:rPr>
            </w:pPr>
            <w:r w:rsidRPr="005D4BEA">
              <w:rPr>
                <w:b/>
              </w:rPr>
              <w:t>25 mois</w:t>
            </w:r>
          </w:p>
        </w:tc>
        <w:tc>
          <w:tcPr>
            <w:tcW w:w="992" w:type="dxa"/>
          </w:tcPr>
          <w:p w:rsidR="002B13A2" w:rsidRPr="005D4BEA" w:rsidRDefault="002B13A2" w:rsidP="005D4BEA">
            <w:pPr>
              <w:spacing w:after="0" w:line="240" w:lineRule="auto"/>
              <w:rPr>
                <w:b/>
              </w:rPr>
            </w:pPr>
            <w:r w:rsidRPr="005D4BEA">
              <w:rPr>
                <w:b/>
              </w:rPr>
              <w:t>24330</w:t>
            </w:r>
          </w:p>
        </w:tc>
        <w:tc>
          <w:tcPr>
            <w:tcW w:w="851" w:type="dxa"/>
          </w:tcPr>
          <w:p w:rsidR="002B13A2" w:rsidRPr="005D4BEA" w:rsidRDefault="002B13A2" w:rsidP="005D4BEA">
            <w:pPr>
              <w:spacing w:after="0" w:line="240" w:lineRule="auto"/>
              <w:rPr>
                <w:b/>
              </w:rPr>
            </w:pPr>
            <w:r w:rsidRPr="005D4BEA">
              <w:rPr>
                <w:b/>
              </w:rPr>
              <w:t>286</w:t>
            </w:r>
          </w:p>
        </w:tc>
      </w:tr>
    </w:tbl>
    <w:p w:rsidR="002B13A2" w:rsidRPr="00DE627C" w:rsidRDefault="002B13A2" w:rsidP="00DE627C">
      <w:pPr>
        <w:spacing w:after="0" w:line="240" w:lineRule="auto"/>
        <w:rPr>
          <w:lang w:val="fr-CA"/>
        </w:rPr>
      </w:pPr>
    </w:p>
    <w:p w:rsidR="002B13A2" w:rsidRPr="00DE627C" w:rsidRDefault="002B13A2" w:rsidP="00DE627C">
      <w:pPr>
        <w:spacing w:after="0" w:line="240" w:lineRule="auto"/>
        <w:rPr>
          <w:lang w:val="fr-CA"/>
        </w:rPr>
      </w:pPr>
      <w:r w:rsidRPr="00DE627C">
        <w:rPr>
          <w:lang w:val="fr-CA"/>
        </w:rPr>
        <w:t>* Les autres institutions étant, dans l’ordre, une troupe de théâtre, un centre culturel (qui a présenté l’exposition dans une église) et deux musées.</w:t>
      </w:r>
    </w:p>
    <w:p w:rsidR="002B13A2" w:rsidRDefault="002B13A2" w:rsidP="00DE627C">
      <w:pPr>
        <w:spacing w:after="0" w:line="240" w:lineRule="auto"/>
        <w:rPr>
          <w:lang w:val="fr-CA"/>
        </w:rPr>
      </w:pPr>
    </w:p>
    <w:p w:rsidR="002B13A2" w:rsidRPr="00DE627C" w:rsidRDefault="002B13A2" w:rsidP="00DE627C">
      <w:pPr>
        <w:spacing w:after="0" w:line="240" w:lineRule="auto"/>
        <w:rPr>
          <w:lang w:val="fr-CA"/>
        </w:rPr>
      </w:pPr>
    </w:p>
    <w:p w:rsidR="002B13A2" w:rsidRPr="00DE627C" w:rsidRDefault="002B13A2" w:rsidP="00DE627C">
      <w:pPr>
        <w:spacing w:after="0" w:line="240" w:lineRule="auto"/>
        <w:rPr>
          <w:lang w:val="fr-CA"/>
        </w:rPr>
      </w:pPr>
      <w:r w:rsidRPr="00DE627C">
        <w:rPr>
          <w:lang w:val="fr-CA"/>
        </w:rPr>
        <w:t>Évaluation</w:t>
      </w:r>
    </w:p>
    <w:p w:rsidR="002B13A2" w:rsidRPr="00DE627C" w:rsidRDefault="002B13A2" w:rsidP="00DE627C">
      <w:pPr>
        <w:spacing w:after="0" w:line="240" w:lineRule="auto"/>
        <w:rPr>
          <w:lang w:val="fr-CA"/>
        </w:rPr>
      </w:pPr>
      <w:r w:rsidRPr="00DE627C">
        <w:rPr>
          <w:lang w:val="fr-CA"/>
        </w:rPr>
        <w:t>La Maison Anne Frank et son partenaire au Québec (Anciens Combattants Canada) qui assure le transport et la formation des guides ont un souci d’évaluer leur travail. C’est ainsi qu’à chaque présentation, un formulaire d’évaluation a été envoyé à l’endroit ayant reçu l’exposition. Un formulaire qui demande les commentaires des écoles (ou autre centre culturels) ayant participé</w:t>
      </w:r>
      <w:r>
        <w:rPr>
          <w:lang w:val="fr-CA"/>
        </w:rPr>
        <w:t>s</w:t>
      </w:r>
      <w:r w:rsidRPr="00DE627C">
        <w:rPr>
          <w:lang w:val="fr-CA"/>
        </w:rPr>
        <w:t xml:space="preserve"> au projet. Ainsi, nous avons des donnés sur la formation, le déroulement du projet avant et après la présentation, le transport de l’exposition et l’expérience des guides. Ces commentaires nous ont aidé à améliorer constamment notre travail et le projet.</w:t>
      </w:r>
      <w:r>
        <w:rPr>
          <w:lang w:val="fr-CA"/>
        </w:rPr>
        <w:t xml:space="preserve"> </w:t>
      </w:r>
    </w:p>
    <w:p w:rsidR="002B13A2" w:rsidRPr="00DE627C" w:rsidRDefault="002B13A2" w:rsidP="00DE627C">
      <w:pPr>
        <w:spacing w:after="0" w:line="240" w:lineRule="auto"/>
        <w:rPr>
          <w:lang w:val="en-CA"/>
        </w:rPr>
      </w:pPr>
    </w:p>
    <w:p w:rsidR="002B13A2" w:rsidRPr="00DE627C" w:rsidRDefault="002B13A2" w:rsidP="00DE627C">
      <w:pPr>
        <w:spacing w:after="0" w:line="240" w:lineRule="auto"/>
        <w:rPr>
          <w:lang w:val="fr-CA"/>
        </w:rPr>
      </w:pPr>
      <w:r w:rsidRPr="00DE627C">
        <w:rPr>
          <w:lang w:val="fr-CA"/>
        </w:rPr>
        <w:t>Attention médiatique du projet dans la presse québécoise (liste non-exhaustive):</w:t>
      </w:r>
    </w:p>
    <w:p w:rsidR="002B13A2" w:rsidRPr="00DE627C" w:rsidRDefault="002B13A2" w:rsidP="00DE627C">
      <w:pPr>
        <w:spacing w:after="0" w:line="240" w:lineRule="auto"/>
        <w:rPr>
          <w:lang w:val="fr-CA"/>
        </w:rPr>
      </w:pPr>
      <w:r w:rsidRPr="00DE627C">
        <w:rPr>
          <w:lang w:val="fr-CA"/>
        </w:rPr>
        <w:t xml:space="preserve">- </w:t>
      </w:r>
      <w:r w:rsidRPr="00DE627C">
        <w:rPr>
          <w:i/>
          <w:lang w:val="fr-CA"/>
        </w:rPr>
        <w:t>Une exposition sur Anne Frank au Québec</w:t>
      </w:r>
      <w:r w:rsidRPr="00DE627C">
        <w:rPr>
          <w:lang w:val="fr-CA"/>
        </w:rPr>
        <w:t>, TVA Nouvelles, 8 septembre 2011</w:t>
      </w:r>
    </w:p>
    <w:p w:rsidR="002B13A2" w:rsidRPr="00DE627C" w:rsidRDefault="002B13A2" w:rsidP="00DE627C">
      <w:pPr>
        <w:spacing w:after="0" w:line="240" w:lineRule="auto"/>
        <w:rPr>
          <w:lang w:val="fr-CA"/>
        </w:rPr>
      </w:pPr>
      <w:r w:rsidRPr="00DE627C">
        <w:rPr>
          <w:lang w:val="fr-CA"/>
        </w:rPr>
        <w:t xml:space="preserve">- </w:t>
      </w:r>
      <w:r w:rsidRPr="00DE627C">
        <w:rPr>
          <w:i/>
          <w:lang w:val="fr-CA"/>
        </w:rPr>
        <w:t>Exposition Anne Frank – Une histoire d’aujourd’hui</w:t>
      </w:r>
      <w:r w:rsidRPr="00DE627C">
        <w:rPr>
          <w:lang w:val="fr-CA"/>
        </w:rPr>
        <w:t>, le Soleil (édition Valleyfield), 30 septembre 2011</w:t>
      </w:r>
    </w:p>
    <w:p w:rsidR="002B13A2" w:rsidRPr="00DE627C" w:rsidRDefault="002B13A2" w:rsidP="00DE627C">
      <w:pPr>
        <w:spacing w:after="0" w:line="240" w:lineRule="auto"/>
        <w:rPr>
          <w:lang w:val="fr-CA"/>
        </w:rPr>
      </w:pPr>
      <w:r w:rsidRPr="00DE627C">
        <w:rPr>
          <w:lang w:val="fr-CA"/>
        </w:rPr>
        <w:t xml:space="preserve">- </w:t>
      </w:r>
      <w:r w:rsidRPr="00DE627C">
        <w:rPr>
          <w:i/>
          <w:lang w:val="fr-CA"/>
        </w:rPr>
        <w:t>La Maison Anne Frank ne cesse d’émouvoir</w:t>
      </w:r>
      <w:r w:rsidRPr="00DE627C">
        <w:rPr>
          <w:lang w:val="fr-CA"/>
        </w:rPr>
        <w:t>, Le Soleil, 15 octobre 2011, Québec</w:t>
      </w:r>
    </w:p>
    <w:p w:rsidR="002B13A2" w:rsidRPr="00DE627C" w:rsidRDefault="002B13A2" w:rsidP="00DE627C">
      <w:pPr>
        <w:spacing w:after="0" w:line="240" w:lineRule="auto"/>
        <w:rPr>
          <w:lang w:val="en-CA"/>
        </w:rPr>
      </w:pPr>
      <w:r w:rsidRPr="00DE627C">
        <w:rPr>
          <w:lang w:val="en-CA"/>
        </w:rPr>
        <w:t xml:space="preserve">- </w:t>
      </w:r>
      <w:r w:rsidRPr="00DE627C">
        <w:rPr>
          <w:i/>
          <w:lang w:val="en-CA"/>
        </w:rPr>
        <w:t>Anne Frank exhibition to tour schools</w:t>
      </w:r>
      <w:r w:rsidRPr="00DE627C">
        <w:rPr>
          <w:lang w:val="en-CA"/>
        </w:rPr>
        <w:t>, The Canadian Jewish news, Montréal, November 10 2011</w:t>
      </w:r>
    </w:p>
    <w:p w:rsidR="002B13A2" w:rsidRPr="00DE627C" w:rsidRDefault="002B13A2" w:rsidP="00DE627C">
      <w:pPr>
        <w:spacing w:after="0" w:line="240" w:lineRule="auto"/>
        <w:rPr>
          <w:lang w:val="fr-CA"/>
        </w:rPr>
      </w:pPr>
      <w:r w:rsidRPr="00DE627C">
        <w:rPr>
          <w:lang w:val="fr-CA"/>
        </w:rPr>
        <w:t xml:space="preserve">- </w:t>
      </w:r>
      <w:r w:rsidRPr="00DE627C">
        <w:rPr>
          <w:i/>
          <w:lang w:val="fr-CA"/>
        </w:rPr>
        <w:t>La jeune fille au destin tragique</w:t>
      </w:r>
      <w:r w:rsidRPr="00DE627C">
        <w:rPr>
          <w:lang w:val="fr-CA"/>
        </w:rPr>
        <w:t>, Journal l’Etoile, 15 novembre 2011</w:t>
      </w:r>
    </w:p>
    <w:p w:rsidR="002B13A2" w:rsidRPr="00DE627C" w:rsidRDefault="002B13A2" w:rsidP="00DE627C">
      <w:pPr>
        <w:spacing w:after="0" w:line="240" w:lineRule="auto"/>
        <w:rPr>
          <w:lang w:val="fr-CA"/>
        </w:rPr>
      </w:pPr>
      <w:r w:rsidRPr="00DE627C">
        <w:rPr>
          <w:lang w:val="fr-CA"/>
        </w:rPr>
        <w:t xml:space="preserve">- </w:t>
      </w:r>
      <w:r w:rsidRPr="00DE627C">
        <w:rPr>
          <w:i/>
          <w:lang w:val="fr-CA"/>
        </w:rPr>
        <w:t>Anne Frank : l’exposition mondiale à Jean-Paul II</w:t>
      </w:r>
      <w:r w:rsidRPr="00DE627C">
        <w:rPr>
          <w:lang w:val="fr-CA"/>
        </w:rPr>
        <w:t>, Le Manic, Baie-Comeau, 26 janvier 2012</w:t>
      </w:r>
    </w:p>
    <w:p w:rsidR="002B13A2" w:rsidRPr="00DE627C" w:rsidRDefault="002B13A2" w:rsidP="00DE627C">
      <w:pPr>
        <w:spacing w:after="0" w:line="240" w:lineRule="auto"/>
        <w:rPr>
          <w:lang w:val="fr-CA"/>
        </w:rPr>
      </w:pPr>
      <w:r w:rsidRPr="00DE627C">
        <w:rPr>
          <w:lang w:val="fr-CA"/>
        </w:rPr>
        <w:t xml:space="preserve">- </w:t>
      </w:r>
      <w:r w:rsidRPr="00DE627C">
        <w:rPr>
          <w:i/>
          <w:lang w:val="fr-CA"/>
        </w:rPr>
        <w:t>Anne Frank, au cœur d’un projet emballant</w:t>
      </w:r>
      <w:r w:rsidRPr="00DE627C">
        <w:rPr>
          <w:lang w:val="fr-CA"/>
        </w:rPr>
        <w:t>, Journal mobiles, Saint-Hyacinthe, 6 mars 2012</w:t>
      </w:r>
    </w:p>
    <w:p w:rsidR="002B13A2" w:rsidRPr="00DE627C" w:rsidRDefault="002B13A2" w:rsidP="00DE627C">
      <w:pPr>
        <w:spacing w:after="0" w:line="240" w:lineRule="auto"/>
        <w:rPr>
          <w:lang w:val="fr-CA"/>
        </w:rPr>
      </w:pPr>
      <w:r w:rsidRPr="00DE627C">
        <w:rPr>
          <w:lang w:val="fr-CA"/>
        </w:rPr>
        <w:t xml:space="preserve">- </w:t>
      </w:r>
      <w:r w:rsidRPr="00DE627C">
        <w:rPr>
          <w:i/>
          <w:lang w:val="fr-CA"/>
        </w:rPr>
        <w:t>Le ministre Steven Blaney visite l’exposition « Anne Frank, une histoire d’aujourd’hui » à l’École Marcelle-Malet</w:t>
      </w:r>
      <w:r w:rsidRPr="00DE627C">
        <w:rPr>
          <w:lang w:val="fr-CA"/>
        </w:rPr>
        <w:t>, Anciens Combattants Canada nouvelles, Lévis, 16 mars 2012</w:t>
      </w:r>
    </w:p>
    <w:p w:rsidR="002B13A2" w:rsidRPr="00DE627C" w:rsidRDefault="002B13A2" w:rsidP="00DE627C">
      <w:pPr>
        <w:spacing w:after="0" w:line="240" w:lineRule="auto"/>
        <w:rPr>
          <w:lang w:val="fr-CA"/>
        </w:rPr>
      </w:pPr>
      <w:r w:rsidRPr="00DE627C">
        <w:rPr>
          <w:lang w:val="fr-CA"/>
        </w:rPr>
        <w:t xml:space="preserve">- </w:t>
      </w:r>
      <w:r w:rsidRPr="00DE627C">
        <w:rPr>
          <w:i/>
          <w:lang w:val="fr-CA"/>
        </w:rPr>
        <w:t>Anne Frank – une exposition présentée à Lévis (Québec),</w:t>
      </w:r>
      <w:r w:rsidRPr="00DE627C">
        <w:rPr>
          <w:lang w:val="fr-CA"/>
        </w:rPr>
        <w:t xml:space="preserve"> Le passeur de la côte, Lévis, 20 mars 2012</w:t>
      </w:r>
    </w:p>
    <w:p w:rsidR="002B13A2" w:rsidRPr="00DE627C" w:rsidRDefault="002B13A2" w:rsidP="00DE627C">
      <w:pPr>
        <w:spacing w:after="0" w:line="240" w:lineRule="auto"/>
        <w:rPr>
          <w:lang w:val="fr-CA"/>
        </w:rPr>
      </w:pPr>
      <w:r w:rsidRPr="00DE627C">
        <w:rPr>
          <w:lang w:val="fr-CA"/>
        </w:rPr>
        <w:t xml:space="preserve">- </w:t>
      </w:r>
      <w:r w:rsidRPr="00DE627C">
        <w:rPr>
          <w:i/>
          <w:lang w:val="fr-CA"/>
        </w:rPr>
        <w:t>Anne Frank de passage à Saint-Hyacinthe</w:t>
      </w:r>
      <w:r w:rsidRPr="00DE627C">
        <w:rPr>
          <w:lang w:val="fr-CA"/>
        </w:rPr>
        <w:t>, l’Œil, 7 avril 2012</w:t>
      </w:r>
    </w:p>
    <w:p w:rsidR="002B13A2" w:rsidRPr="00DE627C" w:rsidRDefault="002B13A2" w:rsidP="00DE627C">
      <w:pPr>
        <w:spacing w:after="0" w:line="240" w:lineRule="auto"/>
        <w:rPr>
          <w:lang w:val="fr-CA"/>
        </w:rPr>
      </w:pPr>
      <w:r w:rsidRPr="00DE627C">
        <w:rPr>
          <w:lang w:val="fr-CA"/>
        </w:rPr>
        <w:t xml:space="preserve">- </w:t>
      </w:r>
      <w:r w:rsidRPr="00DE627C">
        <w:rPr>
          <w:i/>
          <w:lang w:val="fr-CA"/>
        </w:rPr>
        <w:t>Anne Frank revivra à Carleton-sur-Mer</w:t>
      </w:r>
      <w:r w:rsidRPr="00DE627C">
        <w:rPr>
          <w:lang w:val="fr-CA"/>
        </w:rPr>
        <w:t>, Journal L’Avantage, 12 mai 2012</w:t>
      </w:r>
    </w:p>
    <w:p w:rsidR="002B13A2" w:rsidRPr="00DE627C" w:rsidRDefault="002B13A2" w:rsidP="00DE627C">
      <w:pPr>
        <w:spacing w:after="0" w:line="240" w:lineRule="auto"/>
        <w:rPr>
          <w:lang w:val="fr-CA"/>
        </w:rPr>
      </w:pPr>
      <w:r w:rsidRPr="00DE627C">
        <w:rPr>
          <w:lang w:val="fr-CA"/>
        </w:rPr>
        <w:t xml:space="preserve">- </w:t>
      </w:r>
      <w:r w:rsidRPr="00DE627C">
        <w:rPr>
          <w:i/>
          <w:lang w:val="fr-CA"/>
        </w:rPr>
        <w:t>Dans les pas d’Anne Frank</w:t>
      </w:r>
      <w:r w:rsidRPr="00DE627C">
        <w:rPr>
          <w:lang w:val="fr-CA"/>
        </w:rPr>
        <w:t>, icilévis.com, Lévis, 2 octobre 2012</w:t>
      </w:r>
    </w:p>
    <w:p w:rsidR="002B13A2" w:rsidRPr="00DE627C" w:rsidRDefault="002B13A2" w:rsidP="00DE627C">
      <w:pPr>
        <w:spacing w:after="0" w:line="240" w:lineRule="auto"/>
        <w:rPr>
          <w:lang w:val="fr-CA"/>
        </w:rPr>
      </w:pPr>
      <w:r w:rsidRPr="00DE627C">
        <w:rPr>
          <w:lang w:val="fr-CA"/>
        </w:rPr>
        <w:t xml:space="preserve">- </w:t>
      </w:r>
      <w:r w:rsidRPr="00DE627C">
        <w:rPr>
          <w:i/>
          <w:lang w:val="fr-CA"/>
        </w:rPr>
        <w:t>Neufchâtel accueille l’exposition Anne Frank, une histoire d’aujourd’hui</w:t>
      </w:r>
      <w:r w:rsidRPr="00DE627C">
        <w:rPr>
          <w:lang w:val="fr-CA"/>
        </w:rPr>
        <w:t>, L’actuel, Québec, 10 octobre 2012</w:t>
      </w:r>
    </w:p>
    <w:p w:rsidR="002B13A2" w:rsidRPr="00DE627C" w:rsidRDefault="002B13A2" w:rsidP="00DE627C">
      <w:pPr>
        <w:spacing w:after="0" w:line="240" w:lineRule="auto"/>
        <w:rPr>
          <w:lang w:val="fr-CA"/>
        </w:rPr>
      </w:pPr>
      <w:r w:rsidRPr="00DE627C">
        <w:rPr>
          <w:lang w:val="fr-CA"/>
        </w:rPr>
        <w:t xml:space="preserve">- </w:t>
      </w:r>
      <w:r w:rsidRPr="00DE627C">
        <w:rPr>
          <w:i/>
          <w:lang w:val="fr-CA"/>
        </w:rPr>
        <w:t>L’exposition bouleversante d’Anne Frank, une histoire d’aujourd’hui</w:t>
      </w:r>
      <w:r w:rsidRPr="00DE627C">
        <w:rPr>
          <w:lang w:val="fr-CA"/>
        </w:rPr>
        <w:t>, Le Journal de Montréal, Montréal, 6 novembre 2012</w:t>
      </w:r>
    </w:p>
    <w:p w:rsidR="002B13A2" w:rsidRPr="00DE627C" w:rsidRDefault="002B13A2" w:rsidP="00DE627C">
      <w:pPr>
        <w:spacing w:after="0" w:line="240" w:lineRule="auto"/>
        <w:rPr>
          <w:lang w:val="fr-CA"/>
        </w:rPr>
      </w:pPr>
      <w:r w:rsidRPr="00DE627C">
        <w:rPr>
          <w:lang w:val="fr-CA"/>
        </w:rPr>
        <w:t xml:space="preserve">- </w:t>
      </w:r>
      <w:r w:rsidRPr="00DE627C">
        <w:rPr>
          <w:i/>
          <w:lang w:val="fr-CA"/>
        </w:rPr>
        <w:t>Anne Frank et moi</w:t>
      </w:r>
      <w:r w:rsidRPr="00DE627C">
        <w:rPr>
          <w:lang w:val="fr-CA"/>
        </w:rPr>
        <w:t>, Rive-Sud Express, 22 novembre 2012</w:t>
      </w:r>
    </w:p>
    <w:p w:rsidR="002B13A2" w:rsidRPr="00DE627C" w:rsidRDefault="002B13A2" w:rsidP="00DE627C">
      <w:pPr>
        <w:spacing w:after="0" w:line="240" w:lineRule="auto"/>
        <w:rPr>
          <w:lang w:val="fr-CA"/>
        </w:rPr>
      </w:pPr>
      <w:r w:rsidRPr="00DE627C">
        <w:rPr>
          <w:lang w:val="fr-CA"/>
        </w:rPr>
        <w:t xml:space="preserve">- </w:t>
      </w:r>
      <w:r w:rsidRPr="00DE627C">
        <w:rPr>
          <w:i/>
          <w:lang w:val="fr-CA"/>
        </w:rPr>
        <w:t>Se souvenir d’Anne Frank au Collège Durocher Saint-Lambert</w:t>
      </w:r>
      <w:r w:rsidRPr="00DE627C">
        <w:rPr>
          <w:lang w:val="fr-CA"/>
        </w:rPr>
        <w:t>, media Sud, 22 novembre 2012</w:t>
      </w:r>
    </w:p>
    <w:p w:rsidR="002B13A2" w:rsidRPr="00DE627C" w:rsidRDefault="002B13A2" w:rsidP="00DE627C">
      <w:pPr>
        <w:spacing w:after="0" w:line="240" w:lineRule="auto"/>
        <w:rPr>
          <w:lang w:val="fr-CA"/>
        </w:rPr>
      </w:pPr>
      <w:r w:rsidRPr="00DE627C">
        <w:rPr>
          <w:lang w:val="fr-CA"/>
        </w:rPr>
        <w:t xml:space="preserve">- </w:t>
      </w:r>
      <w:r w:rsidRPr="00DE627C">
        <w:rPr>
          <w:i/>
          <w:lang w:val="fr-CA"/>
        </w:rPr>
        <w:t>Le Collège Durocher accueille une exposition consacrée à Anne Frank</w:t>
      </w:r>
      <w:r w:rsidRPr="00DE627C">
        <w:rPr>
          <w:lang w:val="fr-CA"/>
        </w:rPr>
        <w:t>, Le Courrier du Sud, Saint-Lambert, 4 décembre 2012</w:t>
      </w:r>
    </w:p>
    <w:p w:rsidR="002B13A2" w:rsidRPr="00DE627C" w:rsidRDefault="002B13A2" w:rsidP="00DE627C">
      <w:pPr>
        <w:spacing w:after="0" w:line="240" w:lineRule="auto"/>
        <w:rPr>
          <w:lang w:val="fr-CA"/>
        </w:rPr>
      </w:pPr>
      <w:r w:rsidRPr="00DE627C">
        <w:rPr>
          <w:lang w:val="fr-CA"/>
        </w:rPr>
        <w:t xml:space="preserve">- </w:t>
      </w:r>
      <w:r w:rsidRPr="00DE627C">
        <w:rPr>
          <w:i/>
          <w:lang w:val="fr-CA"/>
        </w:rPr>
        <w:t>Une exposition de la Maison d’Anne Frank est de passage à Montréal</w:t>
      </w:r>
      <w:r w:rsidRPr="00DE627C">
        <w:rPr>
          <w:lang w:val="fr-CA"/>
        </w:rPr>
        <w:t>, Le Devoir, Montréal, 17 janvier 2013</w:t>
      </w:r>
    </w:p>
    <w:p w:rsidR="002B13A2" w:rsidRPr="00DE627C" w:rsidRDefault="002B13A2" w:rsidP="00DE627C">
      <w:pPr>
        <w:spacing w:after="0" w:line="240" w:lineRule="auto"/>
        <w:rPr>
          <w:lang w:val="fr-CA"/>
        </w:rPr>
      </w:pPr>
      <w:r w:rsidRPr="00DE627C">
        <w:rPr>
          <w:lang w:val="fr-CA"/>
        </w:rPr>
        <w:t xml:space="preserve">- </w:t>
      </w:r>
      <w:r w:rsidRPr="00DE627C">
        <w:rPr>
          <w:i/>
          <w:lang w:val="fr-CA"/>
        </w:rPr>
        <w:t>Pour mieux connaître l’histoire d’Anne Frank</w:t>
      </w:r>
      <w:r w:rsidRPr="00DE627C">
        <w:rPr>
          <w:lang w:val="fr-CA"/>
        </w:rPr>
        <w:t>, L’Écho de Repentigny, Repentigny, 20 mars 2013</w:t>
      </w:r>
    </w:p>
    <w:p w:rsidR="002B13A2" w:rsidRPr="00DE627C" w:rsidRDefault="002B13A2" w:rsidP="00DE627C">
      <w:pPr>
        <w:spacing w:after="0" w:line="240" w:lineRule="auto"/>
        <w:rPr>
          <w:lang w:val="fr-CA"/>
        </w:rPr>
      </w:pPr>
      <w:r w:rsidRPr="00DE627C">
        <w:rPr>
          <w:lang w:val="fr-CA"/>
        </w:rPr>
        <w:t xml:space="preserve">- </w:t>
      </w:r>
      <w:r w:rsidRPr="00DE627C">
        <w:rPr>
          <w:i/>
          <w:lang w:val="fr-CA"/>
        </w:rPr>
        <w:t>L’exposition Anne Frank à cushing</w:t>
      </w:r>
      <w:r w:rsidRPr="00DE627C">
        <w:rPr>
          <w:lang w:val="fr-CA"/>
        </w:rPr>
        <w:t>, Le Journal de Cornwall, Brownsburg-Chatham, 8 mai 2013</w:t>
      </w:r>
    </w:p>
    <w:p w:rsidR="002B13A2" w:rsidRPr="00DE627C" w:rsidRDefault="002B13A2" w:rsidP="00DE627C">
      <w:pPr>
        <w:spacing w:after="0" w:line="240" w:lineRule="auto"/>
        <w:rPr>
          <w:lang w:val="fr-CA"/>
        </w:rPr>
      </w:pPr>
      <w:r w:rsidRPr="00DE627C">
        <w:rPr>
          <w:lang w:val="fr-CA"/>
        </w:rPr>
        <w:t xml:space="preserve">- Reportage sur point de presse, TV d’Argenteuil, </w:t>
      </w:r>
      <w:hyperlink r:id="rId15" w:history="1">
        <w:r w:rsidRPr="00DE627C">
          <w:rPr>
            <w:color w:val="0000FF"/>
            <w:u w:val="single"/>
            <w:lang w:val="fr-CA"/>
          </w:rPr>
          <w:t>http://tvcargenteuil.com/2013/05/08/lexposition-de-anne-frank-a-brownsburg-chatham/</w:t>
        </w:r>
      </w:hyperlink>
    </w:p>
    <w:p w:rsidR="002B13A2" w:rsidRPr="00DE627C" w:rsidRDefault="002B13A2" w:rsidP="00DE627C">
      <w:pPr>
        <w:spacing w:after="0" w:line="240" w:lineRule="auto"/>
        <w:rPr>
          <w:lang w:val="fr-CA"/>
        </w:rPr>
      </w:pPr>
      <w:r w:rsidRPr="00DE627C">
        <w:rPr>
          <w:lang w:val="fr-CA"/>
        </w:rPr>
        <w:t xml:space="preserve">- </w:t>
      </w:r>
      <w:r w:rsidRPr="00DE627C">
        <w:rPr>
          <w:i/>
          <w:lang w:val="fr-CA"/>
        </w:rPr>
        <w:t>Le musée de la Mémoire Vivante inaugure l’exposition Anne Frank</w:t>
      </w:r>
      <w:r w:rsidRPr="00DE627C">
        <w:rPr>
          <w:lang w:val="fr-CA"/>
        </w:rPr>
        <w:t>, Le Placoteux, St-Jean-Port-Joli, 19 juin 2013</w:t>
      </w:r>
    </w:p>
    <w:p w:rsidR="002B13A2" w:rsidRPr="00DE627C" w:rsidRDefault="002B13A2" w:rsidP="00DE627C">
      <w:pPr>
        <w:spacing w:after="0" w:line="240" w:lineRule="auto"/>
        <w:rPr>
          <w:lang w:val="fr-CA"/>
        </w:rPr>
      </w:pPr>
      <w:r w:rsidRPr="00DE627C">
        <w:rPr>
          <w:lang w:val="fr-CA"/>
        </w:rPr>
        <w:t xml:space="preserve">- </w:t>
      </w:r>
      <w:r w:rsidRPr="00DE627C">
        <w:rPr>
          <w:i/>
          <w:lang w:val="fr-CA"/>
        </w:rPr>
        <w:t>Le Musée du Régiment de la Chaudière accueille l’exposition Anne Frank</w:t>
      </w:r>
      <w:r w:rsidRPr="00DE627C">
        <w:rPr>
          <w:lang w:val="fr-CA"/>
        </w:rPr>
        <w:t>, le Peuple, Lévis, 6 juillet 2013</w:t>
      </w:r>
    </w:p>
    <w:p w:rsidR="002B13A2" w:rsidRPr="00DE627C" w:rsidRDefault="002B13A2" w:rsidP="00DE627C">
      <w:pPr>
        <w:spacing w:after="0" w:line="240" w:lineRule="auto"/>
        <w:rPr>
          <w:lang w:val="fr-CA"/>
        </w:rPr>
      </w:pPr>
      <w:r w:rsidRPr="00DE627C">
        <w:rPr>
          <w:lang w:val="fr-CA"/>
        </w:rPr>
        <w:t xml:space="preserve">- </w:t>
      </w:r>
      <w:r w:rsidRPr="00DE627C">
        <w:rPr>
          <w:i/>
          <w:lang w:val="fr-CA"/>
        </w:rPr>
        <w:t>L'holocauste revisité</w:t>
      </w:r>
      <w:r w:rsidRPr="00DE627C">
        <w:rPr>
          <w:lang w:val="fr-CA"/>
        </w:rPr>
        <w:t>, Édition Beauce, 8 novembre 2013</w:t>
      </w:r>
    </w:p>
    <w:p w:rsidR="002B13A2" w:rsidRPr="00DE627C" w:rsidRDefault="002B13A2" w:rsidP="00DE627C">
      <w:pPr>
        <w:spacing w:after="0" w:line="240" w:lineRule="auto"/>
        <w:rPr>
          <w:lang w:val="fr-CA"/>
        </w:rPr>
      </w:pPr>
      <w:r w:rsidRPr="00DE627C">
        <w:rPr>
          <w:lang w:val="fr-CA"/>
        </w:rPr>
        <w:t xml:space="preserve">- </w:t>
      </w:r>
      <w:r w:rsidRPr="00DE627C">
        <w:rPr>
          <w:i/>
          <w:lang w:val="fr-CA"/>
        </w:rPr>
        <w:t>La Polyvalente Saint-François reçoit Anne Frank</w:t>
      </w:r>
      <w:r w:rsidRPr="00DE627C">
        <w:rPr>
          <w:lang w:val="fr-CA"/>
        </w:rPr>
        <w:t>, L’éclaireur Progrès, Beauceville, 11 novembre 2013</w:t>
      </w:r>
    </w:p>
    <w:p w:rsidR="002B13A2" w:rsidRPr="00DE627C" w:rsidRDefault="002B13A2" w:rsidP="00DE627C">
      <w:pPr>
        <w:spacing w:after="0" w:line="240" w:lineRule="auto"/>
        <w:rPr>
          <w:lang w:val="fr-CA"/>
        </w:rPr>
      </w:pPr>
      <w:r w:rsidRPr="00DE627C">
        <w:rPr>
          <w:lang w:val="fr-CA"/>
        </w:rPr>
        <w:t xml:space="preserve">- </w:t>
      </w:r>
      <w:r w:rsidRPr="00DE627C">
        <w:rPr>
          <w:i/>
          <w:lang w:val="fr-CA"/>
        </w:rPr>
        <w:t>Témoignage sur l’exposition Anne Frank</w:t>
      </w:r>
      <w:r w:rsidRPr="00DE627C">
        <w:rPr>
          <w:lang w:val="fr-CA"/>
        </w:rPr>
        <w:t xml:space="preserve">, </w:t>
      </w:r>
      <w:hyperlink r:id="rId16" w:history="1">
        <w:r w:rsidRPr="00DE627C">
          <w:rPr>
            <w:color w:val="0000FF"/>
            <w:u w:val="single"/>
            <w:lang w:val="fr-CA"/>
          </w:rPr>
          <w:t>http://www.youtube.com/watch?v=3WlN_SGlVfU</w:t>
        </w:r>
      </w:hyperlink>
      <w:r w:rsidRPr="00DE627C">
        <w:rPr>
          <w:lang w:val="fr-CA"/>
        </w:rPr>
        <w:t xml:space="preserve"> </w:t>
      </w:r>
    </w:p>
    <w:p w:rsidR="002B13A2" w:rsidRPr="00DE627C" w:rsidRDefault="002B13A2" w:rsidP="00DE627C">
      <w:pPr>
        <w:spacing w:after="0" w:line="240" w:lineRule="auto"/>
        <w:rPr>
          <w:lang w:val="fr-CA"/>
        </w:rPr>
      </w:pPr>
      <w:r w:rsidRPr="00DE627C">
        <w:rPr>
          <w:lang w:val="fr-CA"/>
        </w:rPr>
        <w:br w:type="page"/>
      </w:r>
    </w:p>
    <w:p w:rsidR="002B13A2" w:rsidRPr="00DE627C" w:rsidRDefault="002B13A2" w:rsidP="00DE627C">
      <w:pPr>
        <w:spacing w:after="0" w:line="240" w:lineRule="auto"/>
        <w:rPr>
          <w:lang w:val="fr-CA"/>
        </w:rPr>
      </w:pPr>
      <w:r>
        <w:rPr>
          <w:noProof/>
          <w:lang w:val="en-US"/>
        </w:rPr>
        <w:pict>
          <v:shape id="Afbeelding 11" o:spid="_x0000_s1033" type="#_x0000_t75" alt="\\fileserver\Profiles\julie\Pictures\IMGP5164.JPG" style="position:absolute;margin-left:-.3pt;margin-top:8.85pt;width:121.5pt;height:149pt;z-index:251660288;visibility:visible">
            <v:imagedata r:id="rId17" o:title=""/>
            <v:textbox style="mso-rotate-with-shape:t"/>
            <w10:wrap type="square"/>
          </v:shape>
        </w:pict>
      </w:r>
      <w:r w:rsidRPr="00DE627C">
        <w:rPr>
          <w:lang w:val="fr-CA"/>
        </w:rPr>
        <w:t>Poursuite</w:t>
      </w:r>
      <w:r>
        <w:rPr>
          <w:lang w:val="fr-CA"/>
        </w:rPr>
        <w:t xml:space="preserve"> du projet</w:t>
      </w:r>
    </w:p>
    <w:p w:rsidR="002B13A2" w:rsidRPr="00DE627C" w:rsidRDefault="002B13A2" w:rsidP="00DE627C">
      <w:pPr>
        <w:spacing w:after="0" w:line="240" w:lineRule="auto"/>
        <w:rPr>
          <w:lang w:val="fr-CA"/>
        </w:rPr>
      </w:pPr>
      <w:r w:rsidRPr="00DE627C">
        <w:rPr>
          <w:lang w:val="fr-CA"/>
        </w:rPr>
        <w:t>Le projet-pilote dont nous faisons le bilan ici (2011-2013) est un réel succès. Ainsi, la Maison Anne Frank a décidé dès novembre 2012 (soit un an après le début du pilote) de créer une deuxième copie de la même exposition qui circule au Québec</w:t>
      </w:r>
      <w:r>
        <w:rPr>
          <w:lang w:val="fr-CA"/>
        </w:rPr>
        <w:t xml:space="preserve"> et de la faire voyager dans</w:t>
      </w:r>
      <w:r w:rsidRPr="00DE627C">
        <w:rPr>
          <w:lang w:val="fr-CA"/>
        </w:rPr>
        <w:t xml:space="preserve"> le reste du Canada. Cette deuxième copie a été présentée dans les provinces d’Ontario (Toronto) et de Colombie Britannique (Vancouver). En 2014, elle sera présentée entre autres au Yukon. Ce projet-pilote québécois est donc devenu un projet canadien. </w:t>
      </w:r>
    </w:p>
    <w:p w:rsidR="002B13A2" w:rsidRDefault="002B13A2" w:rsidP="00DE627C">
      <w:pPr>
        <w:spacing w:after="0" w:line="240" w:lineRule="auto"/>
        <w:rPr>
          <w:lang w:val="fr-CA"/>
        </w:rPr>
      </w:pPr>
    </w:p>
    <w:p w:rsidR="002B13A2" w:rsidRDefault="002B13A2" w:rsidP="00DE627C">
      <w:pPr>
        <w:spacing w:after="0" w:line="240" w:lineRule="auto"/>
        <w:rPr>
          <w:lang w:val="fr-CA"/>
        </w:rPr>
      </w:pPr>
    </w:p>
    <w:p w:rsidR="002B13A2" w:rsidRDefault="002B13A2" w:rsidP="00DE627C">
      <w:pPr>
        <w:spacing w:after="0" w:line="240" w:lineRule="auto"/>
        <w:rPr>
          <w:sz w:val="18"/>
          <w:lang w:val="fr-CA"/>
        </w:rPr>
      </w:pPr>
      <w:r w:rsidRPr="00D356FC">
        <w:rPr>
          <w:sz w:val="18"/>
          <w:lang w:val="fr-CA"/>
        </w:rPr>
        <w:t>Affiche réalisée par une école à Québec, novembre 2012</w:t>
      </w:r>
    </w:p>
    <w:p w:rsidR="002B13A2" w:rsidRPr="00D356FC" w:rsidRDefault="002B13A2" w:rsidP="00DE627C">
      <w:pPr>
        <w:spacing w:after="0" w:line="240" w:lineRule="auto"/>
        <w:rPr>
          <w:sz w:val="18"/>
          <w:lang w:val="fr-CA"/>
        </w:rPr>
      </w:pPr>
    </w:p>
    <w:p w:rsidR="002B13A2" w:rsidRPr="00DE627C" w:rsidRDefault="002B13A2" w:rsidP="00DE627C">
      <w:pPr>
        <w:spacing w:after="0" w:line="240" w:lineRule="auto"/>
        <w:rPr>
          <w:lang w:val="fr-CA"/>
        </w:rPr>
      </w:pPr>
      <w:r w:rsidRPr="00DE627C">
        <w:rPr>
          <w:lang w:val="fr-CA"/>
        </w:rPr>
        <w:t>Conclusion</w:t>
      </w:r>
    </w:p>
    <w:p w:rsidR="002B13A2" w:rsidRDefault="002B13A2" w:rsidP="00DE627C">
      <w:pPr>
        <w:spacing w:after="0" w:line="240" w:lineRule="auto"/>
        <w:rPr>
          <w:lang w:val="fr-CA"/>
        </w:rPr>
      </w:pPr>
      <w:r>
        <w:rPr>
          <w:lang w:val="fr-CA"/>
        </w:rPr>
        <w:t>C’est ainsi que s’achève</w:t>
      </w:r>
      <w:r w:rsidRPr="00DE627C">
        <w:rPr>
          <w:lang w:val="fr-CA"/>
        </w:rPr>
        <w:t xml:space="preserve"> le projet-pilote qui a fait en sorte que le projet au Canada prenne l’ampleur qu’il a aujourd’hui. L’accueil de l’exposition dans les écoles et dans les communautés a été très importante. L’impact que le projet a eu sur les élèves a aussi apporté de nombreuses qualités pour ces élèves. Le total de visiteurs montre que la société québécoise dans son ensemble a montré un vif intérêt à ce projet. </w:t>
      </w:r>
    </w:p>
    <w:p w:rsidR="002B13A2" w:rsidRDefault="002B13A2" w:rsidP="00DE627C">
      <w:pPr>
        <w:spacing w:after="0" w:line="240" w:lineRule="auto"/>
        <w:rPr>
          <w:lang w:val="fr-CA"/>
        </w:rPr>
      </w:pPr>
    </w:p>
    <w:p w:rsidR="002B13A2" w:rsidRDefault="002B13A2" w:rsidP="00DE627C">
      <w:pPr>
        <w:spacing w:after="0" w:line="240" w:lineRule="auto"/>
        <w:rPr>
          <w:lang w:val="fr-CA"/>
        </w:rPr>
      </w:pPr>
      <w:r>
        <w:rPr>
          <w:lang w:val="fr-CA"/>
        </w:rPr>
        <w:t xml:space="preserve">Le soutien financier de Then-Hier était donc essentiel pour permettre le développement de ce projet dans sa forme actuelle. Sans ce coup de pouce financier en début du projet, il aurait été difficile (voir impossible) d’offrir le matériel éducatif nécessaire aux écoles et aux jeunes guides pour se préparer adéquatement à leur tâche et pour apprendre encore davantage de ce projet unique. De plus, ce soutien nous a permis de couvrir les frais de l’envoie de l’exposition de l’Europe vers le Québec. Le projet dans sa totalité dépendait donc de ce soutien.  Nous sommes donc très reconnaissant de Then-Hier pour leur participation à ce projet. Merci d’y avoir cru dès le départ. </w:t>
      </w:r>
    </w:p>
    <w:p w:rsidR="002B13A2" w:rsidRDefault="002B13A2" w:rsidP="00DE627C">
      <w:pPr>
        <w:spacing w:after="0" w:line="240" w:lineRule="auto"/>
        <w:rPr>
          <w:lang w:val="fr-CA"/>
        </w:rPr>
      </w:pPr>
    </w:p>
    <w:p w:rsidR="002B13A2" w:rsidRPr="00DE627C" w:rsidRDefault="002B13A2" w:rsidP="00DE627C">
      <w:pPr>
        <w:spacing w:after="0" w:line="240" w:lineRule="auto"/>
        <w:rPr>
          <w:lang w:val="fr-CA"/>
        </w:rPr>
      </w:pPr>
      <w:r>
        <w:rPr>
          <w:lang w:val="fr-CA"/>
        </w:rPr>
        <w:t>A</w:t>
      </w:r>
      <w:r w:rsidRPr="00DE627C">
        <w:rPr>
          <w:lang w:val="fr-CA"/>
        </w:rPr>
        <w:t xml:space="preserve">mener </w:t>
      </w:r>
      <w:r>
        <w:rPr>
          <w:lang w:val="fr-CA"/>
        </w:rPr>
        <w:t xml:space="preserve">l’exposition </w:t>
      </w:r>
      <w:r w:rsidRPr="00DE627C">
        <w:rPr>
          <w:lang w:val="fr-CA"/>
        </w:rPr>
        <w:t xml:space="preserve">à l’échelle nationale est donc un pas de plus vers </w:t>
      </w:r>
      <w:r>
        <w:rPr>
          <w:lang w:val="fr-CA"/>
        </w:rPr>
        <w:t>un projet complet, où tous les C</w:t>
      </w:r>
      <w:r w:rsidRPr="00DE627C">
        <w:rPr>
          <w:lang w:val="fr-CA"/>
        </w:rPr>
        <w:t>anadiens peuvent discuter de thèmes importants pour une société démocratique et libre. La dimension sur l’accroissement des connaissances sur l’histoire du Canada durant ces années difficiles reste quelque chose que nous désirons approuver dans les prochaines années du projet. Par contre, le site Internet qui a été créé par la Maison Anne Frank permet déjà pour ceux intéressés d’en apprendre déjà davantage sur leur pays. Il ne reste plus qu’à approfondir cet aspect pour relever notre mission d’accroître les connaissances des Canadiens sur leur histoire.</w:t>
      </w:r>
      <w:r>
        <w:rPr>
          <w:lang w:val="fr-CA"/>
        </w:rPr>
        <w:t xml:space="preserve"> </w:t>
      </w:r>
      <w:bookmarkStart w:id="0" w:name="_GoBack"/>
      <w:bookmarkEnd w:id="0"/>
    </w:p>
    <w:p w:rsidR="002B13A2" w:rsidRPr="00DE627C" w:rsidRDefault="002B13A2" w:rsidP="00DE627C">
      <w:pPr>
        <w:spacing w:after="0" w:line="240" w:lineRule="auto"/>
        <w:rPr>
          <w:lang w:val="fr-CA"/>
        </w:rPr>
      </w:pPr>
    </w:p>
    <w:p w:rsidR="002B13A2" w:rsidRPr="00DE627C" w:rsidRDefault="002B13A2" w:rsidP="00DE627C">
      <w:pPr>
        <w:spacing w:after="0" w:line="240" w:lineRule="auto"/>
        <w:rPr>
          <w:lang w:val="fr-CA"/>
        </w:rPr>
      </w:pPr>
      <w:r>
        <w:rPr>
          <w:lang w:val="fr-CA"/>
        </w:rPr>
        <w:t>Rapport rédigé en février 2014 p</w:t>
      </w:r>
      <w:r w:rsidRPr="00DE627C">
        <w:rPr>
          <w:lang w:val="fr-CA"/>
        </w:rPr>
        <w:t xml:space="preserve">ar Julie Couture, Coordinatrice des projets canadiens </w:t>
      </w:r>
    </w:p>
    <w:p w:rsidR="002B13A2" w:rsidRPr="00DF1807" w:rsidRDefault="002B13A2" w:rsidP="00C34F6A">
      <w:pPr>
        <w:spacing w:after="0" w:line="240" w:lineRule="auto"/>
        <w:rPr>
          <w:lang w:val="fr-CA"/>
        </w:rPr>
      </w:pPr>
      <w:r w:rsidRPr="00DE627C">
        <w:rPr>
          <w:lang w:val="fr-CA"/>
        </w:rPr>
        <w:t>Maison Anne Frank, Amsterdam</w:t>
      </w:r>
    </w:p>
    <w:sectPr w:rsidR="002B13A2" w:rsidRPr="00DF1807" w:rsidSect="00053908">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3A2" w:rsidRDefault="002B13A2" w:rsidP="00936B89">
      <w:pPr>
        <w:spacing w:after="0" w:line="240" w:lineRule="auto"/>
      </w:pPr>
      <w:r>
        <w:separator/>
      </w:r>
    </w:p>
  </w:endnote>
  <w:endnote w:type="continuationSeparator" w:id="0">
    <w:p w:rsidR="002B13A2" w:rsidRDefault="002B13A2" w:rsidP="00936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altName w:val="Book Antiqua"/>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Symbol">
    <w:panose1 w:val="02000500000000000000"/>
    <w:charset w:val="02"/>
    <w:family w:val="auto"/>
    <w:pitch w:val="variable"/>
    <w:sig w:usb0="00000000" w:usb1="00000000" w:usb2="00000100" w:usb3="00000000" w:csb0="80000000" w:csb1="00000000"/>
  </w:font>
  <w:font w:name="Tahoma">
    <w:panose1 w:val="020B0604030504040204"/>
    <w:charset w:val="00"/>
    <w:family w:val="auto"/>
    <w:pitch w:val="variable"/>
    <w:sig w:usb0="03000000" w:usb1="00000000" w:usb2="00000000" w:usb3="00000000" w:csb0="00000001" w:csb1="00000000"/>
  </w:font>
  <w:font w:name="Arial Unicode MS">
    <w:panose1 w:val="020B0604020202020204"/>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A2" w:rsidRDefault="002B13A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A2" w:rsidRDefault="002B13A2">
    <w:pPr>
      <w:pStyle w:val="Foo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6" o:spid="_x0000_s2050" type="#_x0000_t75" style="position:absolute;margin-left:472.15pt;margin-top:-19.75pt;width:21.1pt;height:51.85pt;z-index:251662336;visibility:visible">
          <v:imagedata r:id="rId1" o:title=""/>
          <v:textbox style="mso-rotate-with-shape:t"/>
        </v:shape>
      </w:pic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A2" w:rsidRDefault="002B13A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3A2" w:rsidRDefault="002B13A2" w:rsidP="00936B89">
      <w:pPr>
        <w:spacing w:after="0" w:line="240" w:lineRule="auto"/>
      </w:pPr>
      <w:r>
        <w:separator/>
      </w:r>
    </w:p>
  </w:footnote>
  <w:footnote w:type="continuationSeparator" w:id="0">
    <w:p w:rsidR="002B13A2" w:rsidRDefault="002B13A2" w:rsidP="00936B89">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A2" w:rsidRDefault="002B13A2">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A2" w:rsidRDefault="002B13A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s2049" type="#_x0000_t75" style="position:absolute;margin-left:-66.3pt;margin-top:-32.35pt;width:214.1pt;height:91.7pt;z-index:251660288;visibility:visible">
          <v:imagedata r:id="rId1" o:title=""/>
          <v:textbox style="mso-rotate-with-shape:t"/>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A2" w:rsidRDefault="002B13A2">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D7D"/>
    <w:multiLevelType w:val="hybridMultilevel"/>
    <w:tmpl w:val="4CEED59E"/>
    <w:lvl w:ilvl="0" w:tplc="724AEE02">
      <w:start w:val="1"/>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490AEB"/>
    <w:multiLevelType w:val="hybridMultilevel"/>
    <w:tmpl w:val="FC1A2794"/>
    <w:lvl w:ilvl="0" w:tplc="2E781474">
      <w:start w:val="7"/>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CE97553"/>
    <w:multiLevelType w:val="hybridMultilevel"/>
    <w:tmpl w:val="3ED62AB6"/>
    <w:lvl w:ilvl="0" w:tplc="AC34E798">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8300C0D"/>
    <w:multiLevelType w:val="hybridMultilevel"/>
    <w:tmpl w:val="FB4057DA"/>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0632967"/>
    <w:multiLevelType w:val="hybridMultilevel"/>
    <w:tmpl w:val="134CA7EA"/>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0F50CE8"/>
    <w:multiLevelType w:val="hybridMultilevel"/>
    <w:tmpl w:val="A30CAC58"/>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7D7622"/>
    <w:multiLevelType w:val="hybridMultilevel"/>
    <w:tmpl w:val="782A5512"/>
    <w:lvl w:ilvl="0" w:tplc="2E781474">
      <w:start w:val="7"/>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39774B9B"/>
    <w:multiLevelType w:val="hybridMultilevel"/>
    <w:tmpl w:val="8482EC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59931E6A"/>
    <w:multiLevelType w:val="hybridMultilevel"/>
    <w:tmpl w:val="FC8086EE"/>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0172B1A"/>
    <w:multiLevelType w:val="hybridMultilevel"/>
    <w:tmpl w:val="7EDEA4EE"/>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FDE4907"/>
    <w:multiLevelType w:val="hybridMultilevel"/>
    <w:tmpl w:val="33A481BA"/>
    <w:lvl w:ilvl="0" w:tplc="0409000F">
      <w:start w:val="1"/>
      <w:numFmt w:val="decimal"/>
      <w:lvlText w:val="%1."/>
      <w:lvlJc w:val="left"/>
      <w:pPr>
        <w:ind w:left="720" w:hanging="360"/>
      </w:pPr>
    </w:lvl>
    <w:lvl w:ilvl="1" w:tplc="04090019">
      <w:start w:val="1"/>
      <w:numFmt w:val="lowerLetter"/>
      <w:lvlText w:val="%2."/>
      <w:lvlJc w:val="left"/>
      <w:pPr>
        <w:ind w:left="1637"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8"/>
  </w:num>
  <w:num w:numId="6">
    <w:abstractNumId w:val="9"/>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doNotHyphenateCaps/>
  <w:characterSpacingControl w:val="doNotCompress"/>
  <w:savePreviewPicture/>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78CF"/>
    <w:rsid w:val="00002BB4"/>
    <w:rsid w:val="00053908"/>
    <w:rsid w:val="000C78CF"/>
    <w:rsid w:val="000D66AE"/>
    <w:rsid w:val="000F4623"/>
    <w:rsid w:val="001C0C59"/>
    <w:rsid w:val="00276D03"/>
    <w:rsid w:val="002928D1"/>
    <w:rsid w:val="002B13A2"/>
    <w:rsid w:val="002C52C1"/>
    <w:rsid w:val="003071FE"/>
    <w:rsid w:val="003A6500"/>
    <w:rsid w:val="003F0E0F"/>
    <w:rsid w:val="003F59DC"/>
    <w:rsid w:val="00406921"/>
    <w:rsid w:val="00495E13"/>
    <w:rsid w:val="0051406C"/>
    <w:rsid w:val="0056615C"/>
    <w:rsid w:val="005D4BEA"/>
    <w:rsid w:val="006138FF"/>
    <w:rsid w:val="006173C1"/>
    <w:rsid w:val="00620AB1"/>
    <w:rsid w:val="00651806"/>
    <w:rsid w:val="007A2B19"/>
    <w:rsid w:val="007E3C03"/>
    <w:rsid w:val="0080340D"/>
    <w:rsid w:val="00807CA3"/>
    <w:rsid w:val="0087413F"/>
    <w:rsid w:val="0088475F"/>
    <w:rsid w:val="00936B89"/>
    <w:rsid w:val="009561DB"/>
    <w:rsid w:val="009605B4"/>
    <w:rsid w:val="00986288"/>
    <w:rsid w:val="009C0DD1"/>
    <w:rsid w:val="00A17F11"/>
    <w:rsid w:val="00AC7721"/>
    <w:rsid w:val="00B26319"/>
    <w:rsid w:val="00B9470D"/>
    <w:rsid w:val="00BA4524"/>
    <w:rsid w:val="00BF33E6"/>
    <w:rsid w:val="00C34F6A"/>
    <w:rsid w:val="00C7300F"/>
    <w:rsid w:val="00C9686C"/>
    <w:rsid w:val="00CF1138"/>
    <w:rsid w:val="00D356FC"/>
    <w:rsid w:val="00DA11E8"/>
    <w:rsid w:val="00DE627C"/>
    <w:rsid w:val="00DE7F57"/>
    <w:rsid w:val="00DF1807"/>
    <w:rsid w:val="00E10A1A"/>
    <w:rsid w:val="00E22CE3"/>
    <w:rsid w:val="00F02F7E"/>
    <w:rsid w:val="00F62680"/>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Definition" w:unhideWhenUsed="0"/>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807"/>
    <w:pPr>
      <w:spacing w:after="200" w:line="276" w:lineRule="auto"/>
    </w:pPr>
    <w:rPr>
      <w:sz w:val="22"/>
      <w:szCs w:val="22"/>
      <w:lang w:val="nl-NL"/>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0C78CF"/>
    <w:pPr>
      <w:ind w:left="720"/>
      <w:contextualSpacing/>
    </w:pPr>
  </w:style>
  <w:style w:type="paragraph" w:styleId="BalloonText">
    <w:name w:val="Balloon Text"/>
    <w:basedOn w:val="Normal"/>
    <w:link w:val="BalloonTextChar"/>
    <w:uiPriority w:val="99"/>
    <w:semiHidden/>
    <w:rsid w:val="00A17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F11"/>
    <w:rPr>
      <w:rFonts w:ascii="Tahoma" w:hAnsi="Tahoma" w:cs="Tahoma"/>
      <w:sz w:val="16"/>
    </w:rPr>
  </w:style>
  <w:style w:type="paragraph" w:styleId="Header">
    <w:name w:val="header"/>
    <w:basedOn w:val="Normal"/>
    <w:link w:val="HeaderChar"/>
    <w:uiPriority w:val="99"/>
    <w:rsid w:val="00936B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6B89"/>
    <w:rPr>
      <w:rFonts w:cs="Times New Roman"/>
    </w:rPr>
  </w:style>
  <w:style w:type="paragraph" w:styleId="Footer">
    <w:name w:val="footer"/>
    <w:basedOn w:val="Normal"/>
    <w:link w:val="FooterChar"/>
    <w:uiPriority w:val="99"/>
    <w:semiHidden/>
    <w:rsid w:val="00936B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6B89"/>
    <w:rPr>
      <w:rFonts w:cs="Times New Roman"/>
    </w:rPr>
  </w:style>
  <w:style w:type="paragraph" w:customStyle="1" w:styleId="TableContents">
    <w:name w:val="Table Contents"/>
    <w:basedOn w:val="Normal"/>
    <w:uiPriority w:val="99"/>
    <w:rsid w:val="003F59DC"/>
    <w:pPr>
      <w:widowControl w:val="0"/>
      <w:suppressLineNumbers/>
      <w:suppressAutoHyphens/>
      <w:spacing w:after="0" w:line="240" w:lineRule="auto"/>
    </w:pPr>
    <w:rPr>
      <w:rFonts w:ascii="Times New Roman" w:hAnsi="Times New Roman" w:cs="Arial Unicode MS"/>
      <w:kern w:val="2"/>
      <w:sz w:val="24"/>
      <w:szCs w:val="24"/>
      <w:lang w:val="de-DE" w:eastAsia="hi-IN"/>
    </w:rPr>
  </w:style>
  <w:style w:type="character" w:styleId="HTMLDefinition">
    <w:name w:val="HTML Definition"/>
    <w:basedOn w:val="DefaultParagraphFont"/>
    <w:uiPriority w:val="99"/>
    <w:semiHidden/>
    <w:rsid w:val="003F59DC"/>
    <w:rPr>
      <w:rFonts w:cs="Times New Roman"/>
      <w:i/>
      <w:iCs/>
    </w:rPr>
  </w:style>
  <w:style w:type="paragraph" w:styleId="NoSpacing">
    <w:name w:val="No Spacing"/>
    <w:uiPriority w:val="99"/>
    <w:semiHidden/>
    <w:qFormat/>
    <w:rsid w:val="002C52C1"/>
    <w:rPr>
      <w:sz w:val="22"/>
      <w:szCs w:val="22"/>
      <w:lang w:val="nl-NL"/>
    </w:rPr>
  </w:style>
  <w:style w:type="character" w:styleId="Hyperlink">
    <w:name w:val="Hyperlink"/>
    <w:basedOn w:val="DefaultParagraphFont"/>
    <w:uiPriority w:val="99"/>
    <w:rsid w:val="00DF1807"/>
    <w:rPr>
      <w:rFonts w:cs="Times New Roman"/>
      <w:color w:val="0000FF"/>
      <w:u w:val="single"/>
    </w:rPr>
  </w:style>
  <w:style w:type="table" w:styleId="TableGrid">
    <w:name w:val="Table Grid"/>
    <w:basedOn w:val="TableNormal"/>
    <w:uiPriority w:val="99"/>
    <w:rsid w:val="00DE6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9" Type="http://schemas.openxmlformats.org/officeDocument/2006/relationships/hyperlink" Target="http://www.annefrankguide.net/fr-CA/index.asp"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hyperlink" Target="http://tvcargenteuil.com/2013/05/08/lexposition-de-anne-frank-a-brownsburg-chatham/" TargetMode="External"/><Relationship Id="rId16" Type="http://schemas.openxmlformats.org/officeDocument/2006/relationships/hyperlink" Target="http://www.youtube.com/watch?v=3WlN_SGlVfU" TargetMode="External"/><Relationship Id="rId17" Type="http://schemas.openxmlformats.org/officeDocument/2006/relationships/image" Target="media/image8.jpeg"/><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2822</Words>
  <Characters>16090</Characters>
  <Application>Microsoft Macintosh Word</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final du projet de « Tournée québécoise de l’exposition Anne Frank, 2011-2013 »</dc:title>
  <dc:subject/>
  <dc:creator>Maud Charon</dc:creator>
  <cp:keywords/>
  <cp:lastModifiedBy>Anne Marie Goodfellow</cp:lastModifiedBy>
  <cp:revision>2</cp:revision>
  <dcterms:created xsi:type="dcterms:W3CDTF">2014-03-05T21:38:00Z</dcterms:created>
  <dcterms:modified xsi:type="dcterms:W3CDTF">2014-03-05T21:38:00Z</dcterms:modified>
</cp:coreProperties>
</file>